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159" w:rsidRPr="00EF66BD" w:rsidRDefault="00132159" w:rsidP="00132159">
      <w:pPr>
        <w:pStyle w:val="Ttulo1"/>
        <w:ind w:firstLine="708"/>
        <w:jc w:val="both"/>
        <w:rPr>
          <w:rFonts w:ascii="Calibri" w:hAnsi="Calibri" w:cs="Calibri"/>
          <w:i w:val="0"/>
          <w:color w:val="767171" w:themeColor="background2" w:themeShade="80"/>
          <w:sz w:val="26"/>
          <w:szCs w:val="26"/>
        </w:rPr>
      </w:pPr>
      <w:r w:rsidRPr="00EF66BD">
        <w:rPr>
          <w:rFonts w:ascii="Calibri" w:hAnsi="Calibri" w:cs="Calibri"/>
          <w:i w:val="0"/>
          <w:color w:val="767171" w:themeColor="background2" w:themeShade="80"/>
          <w:sz w:val="26"/>
          <w:szCs w:val="26"/>
        </w:rPr>
        <w:t xml:space="preserve">León, Guanajuato, a </w:t>
      </w:r>
      <w:r w:rsidR="00587B00">
        <w:rPr>
          <w:rFonts w:ascii="Calibri" w:hAnsi="Calibri" w:cs="Calibri"/>
          <w:i w:val="0"/>
          <w:color w:val="767171" w:themeColor="background2" w:themeShade="80"/>
          <w:sz w:val="26"/>
          <w:szCs w:val="26"/>
        </w:rPr>
        <w:t>22 veintidós</w:t>
      </w:r>
      <w:r w:rsidRPr="00EF66BD">
        <w:rPr>
          <w:rFonts w:ascii="Calibri" w:hAnsi="Calibri" w:cs="Calibri"/>
          <w:i w:val="0"/>
          <w:color w:val="767171" w:themeColor="background2" w:themeShade="80"/>
          <w:sz w:val="26"/>
          <w:szCs w:val="26"/>
        </w:rPr>
        <w:t xml:space="preserve"> de </w:t>
      </w:r>
      <w:r>
        <w:rPr>
          <w:rFonts w:ascii="Calibri" w:hAnsi="Calibri" w:cs="Calibri"/>
          <w:i w:val="0"/>
          <w:color w:val="767171" w:themeColor="background2" w:themeShade="80"/>
          <w:sz w:val="26"/>
          <w:szCs w:val="26"/>
        </w:rPr>
        <w:t>mayo</w:t>
      </w:r>
      <w:r w:rsidRPr="00EF66BD">
        <w:rPr>
          <w:rFonts w:ascii="Calibri" w:hAnsi="Calibri" w:cs="Calibri"/>
          <w:i w:val="0"/>
          <w:color w:val="767171" w:themeColor="background2" w:themeShade="80"/>
          <w:sz w:val="26"/>
          <w:szCs w:val="26"/>
        </w:rPr>
        <w:t xml:space="preserve"> del año 2017 dos mil diecisiete</w:t>
      </w:r>
      <w:r w:rsidRPr="00EF66BD">
        <w:rPr>
          <w:rFonts w:ascii="Calibri" w:hAnsi="Calibri" w:cs="Calibri"/>
          <w:b w:val="0"/>
          <w:i w:val="0"/>
          <w:color w:val="767171" w:themeColor="background2" w:themeShade="80"/>
          <w:sz w:val="26"/>
          <w:szCs w:val="26"/>
        </w:rPr>
        <w:t xml:space="preserve">. </w:t>
      </w:r>
      <w:r>
        <w:rPr>
          <w:rFonts w:ascii="Calibri" w:hAnsi="Calibri" w:cs="Calibri"/>
          <w:b w:val="0"/>
          <w:i w:val="0"/>
          <w:color w:val="767171" w:themeColor="background2" w:themeShade="80"/>
          <w:sz w:val="26"/>
          <w:szCs w:val="26"/>
        </w:rPr>
        <w:t xml:space="preserve">. . . . . . . . . . . . . . . . . . . . . . . . . . . . . . . . . . . . . . . . . . . . . . . . . . . . . . . . . . . . </w:t>
      </w:r>
    </w:p>
    <w:p w:rsidR="00132159" w:rsidRPr="00EF66BD" w:rsidRDefault="00132159" w:rsidP="00132159">
      <w:pPr>
        <w:rPr>
          <w:rFonts w:ascii="Calibri" w:hAnsi="Calibri" w:cs="Calibri"/>
          <w:color w:val="767171" w:themeColor="background2" w:themeShade="80"/>
          <w:sz w:val="26"/>
          <w:szCs w:val="26"/>
          <w:lang w:val="es-MX"/>
        </w:rPr>
      </w:pPr>
    </w:p>
    <w:p w:rsidR="00132159" w:rsidRPr="00EF66BD" w:rsidRDefault="00132159" w:rsidP="00132159">
      <w:pPr>
        <w:pStyle w:val="Textoindependiente"/>
        <w:ind w:firstLine="708"/>
        <w:rPr>
          <w:rFonts w:ascii="Calibri" w:hAnsi="Calibri" w:cs="Calibri"/>
          <w:color w:val="767171" w:themeColor="background2" w:themeShade="80"/>
          <w:sz w:val="26"/>
          <w:szCs w:val="26"/>
        </w:rPr>
      </w:pPr>
      <w:r w:rsidRPr="00EF66BD">
        <w:rPr>
          <w:rFonts w:ascii="Calibri" w:hAnsi="Calibri" w:cs="Calibri"/>
          <w:b/>
          <w:bCs/>
          <w:i/>
          <w:iCs/>
          <w:color w:val="767171" w:themeColor="background2" w:themeShade="80"/>
          <w:sz w:val="26"/>
          <w:szCs w:val="26"/>
          <w:lang w:val="es-ES"/>
        </w:rPr>
        <w:t>V I S T O S</w:t>
      </w:r>
      <w:r w:rsidRPr="00EF66BD">
        <w:rPr>
          <w:rFonts w:ascii="Calibri" w:hAnsi="Calibri" w:cs="Calibri"/>
          <w:bCs/>
          <w:iCs/>
          <w:color w:val="767171" w:themeColor="background2" w:themeShade="80"/>
          <w:sz w:val="26"/>
          <w:szCs w:val="26"/>
          <w:lang w:val="es-ES"/>
        </w:rPr>
        <w:t xml:space="preserve">, </w:t>
      </w:r>
      <w:r w:rsidRPr="00EF66BD">
        <w:rPr>
          <w:rFonts w:ascii="Calibri" w:hAnsi="Calibri" w:cs="Calibri"/>
          <w:bCs/>
          <w:iCs/>
          <w:color w:val="767171" w:themeColor="background2" w:themeShade="80"/>
          <w:sz w:val="26"/>
          <w:szCs w:val="26"/>
        </w:rPr>
        <w:t>para dictar sentencia definitiva,</w:t>
      </w:r>
      <w:r w:rsidRPr="00EF66BD">
        <w:rPr>
          <w:rFonts w:ascii="Calibri" w:hAnsi="Calibri" w:cs="Calibri"/>
          <w:color w:val="767171" w:themeColor="background2" w:themeShade="80"/>
          <w:sz w:val="26"/>
          <w:szCs w:val="26"/>
        </w:rPr>
        <w:t xml:space="preserve"> los autos del proceso administrativo identificado con el número </w:t>
      </w:r>
      <w:r w:rsidR="00B729D3" w:rsidRPr="00B729D3">
        <w:rPr>
          <w:rFonts w:ascii="Calibri" w:hAnsi="Calibri" w:cs="Calibri"/>
          <w:b/>
          <w:color w:val="767171" w:themeColor="background2" w:themeShade="80"/>
          <w:sz w:val="26"/>
          <w:szCs w:val="26"/>
        </w:rPr>
        <w:t>97</w:t>
      </w:r>
      <w:r w:rsidRPr="00EF66BD">
        <w:rPr>
          <w:rFonts w:ascii="Calibri" w:hAnsi="Calibri" w:cs="Calibri"/>
          <w:b/>
          <w:color w:val="767171" w:themeColor="background2" w:themeShade="80"/>
          <w:sz w:val="26"/>
          <w:szCs w:val="26"/>
        </w:rPr>
        <w:t>4</w:t>
      </w:r>
      <w:r w:rsidRPr="00EF66BD">
        <w:rPr>
          <w:rFonts w:ascii="Calibri" w:hAnsi="Calibri" w:cs="Calibri"/>
          <w:b/>
          <w:bCs/>
          <w:iCs/>
          <w:color w:val="767171" w:themeColor="background2" w:themeShade="80"/>
          <w:sz w:val="26"/>
          <w:szCs w:val="26"/>
        </w:rPr>
        <w:t>/2016</w:t>
      </w:r>
      <w:r w:rsidRPr="00EF66BD">
        <w:rPr>
          <w:rFonts w:ascii="Calibri" w:hAnsi="Calibri" w:cs="Calibri"/>
          <w:b/>
          <w:iCs/>
          <w:color w:val="767171" w:themeColor="background2" w:themeShade="80"/>
          <w:sz w:val="26"/>
          <w:szCs w:val="26"/>
        </w:rPr>
        <w:t>-JN</w:t>
      </w:r>
      <w:r w:rsidRPr="00EF66BD">
        <w:rPr>
          <w:rFonts w:ascii="Calibri" w:hAnsi="Calibri" w:cs="Calibri"/>
          <w:color w:val="767171" w:themeColor="background2" w:themeShade="80"/>
          <w:sz w:val="26"/>
          <w:szCs w:val="26"/>
        </w:rPr>
        <w:t xml:space="preserve">, promovido por el ciudadano </w:t>
      </w:r>
      <w:r w:rsidR="0053626A">
        <w:rPr>
          <w:rFonts w:ascii="Calibri" w:hAnsi="Calibri" w:cs="Calibri"/>
          <w:b/>
          <w:color w:val="767171" w:themeColor="background2" w:themeShade="80"/>
          <w:sz w:val="26"/>
          <w:szCs w:val="26"/>
        </w:rPr>
        <w:t>*****</w:t>
      </w:r>
      <w:r w:rsidRPr="00EF66BD">
        <w:rPr>
          <w:rFonts w:ascii="Calibri" w:hAnsi="Calibri" w:cs="Calibri"/>
          <w:bCs/>
          <w:iCs/>
          <w:color w:val="767171" w:themeColor="background2" w:themeShade="80"/>
          <w:sz w:val="26"/>
          <w:szCs w:val="26"/>
        </w:rPr>
        <w:t>;</w:t>
      </w:r>
      <w:r w:rsidRPr="00EF66BD">
        <w:rPr>
          <w:rFonts w:ascii="Calibri" w:hAnsi="Calibri" w:cs="Calibri"/>
          <w:color w:val="767171" w:themeColor="background2" w:themeShade="80"/>
          <w:sz w:val="26"/>
          <w:szCs w:val="26"/>
        </w:rPr>
        <w:t xml:space="preserve"> y,. . . . . . . . . . . . . . . . . . . . . </w:t>
      </w:r>
      <w:r w:rsidR="00B729D3">
        <w:rPr>
          <w:rFonts w:ascii="Calibri" w:hAnsi="Calibri" w:cs="Calibri"/>
          <w:color w:val="767171" w:themeColor="background2" w:themeShade="80"/>
          <w:sz w:val="26"/>
          <w:szCs w:val="26"/>
        </w:rPr>
        <w:t xml:space="preserve">. . . . . . . . . . . </w:t>
      </w:r>
    </w:p>
    <w:p w:rsidR="00132159" w:rsidRPr="00EF66BD" w:rsidRDefault="00132159" w:rsidP="00132159">
      <w:pPr>
        <w:pStyle w:val="Textoindependiente"/>
        <w:rPr>
          <w:rFonts w:ascii="Calibri" w:hAnsi="Calibri" w:cs="Calibri"/>
          <w:color w:val="767171" w:themeColor="background2" w:themeShade="80"/>
          <w:sz w:val="26"/>
          <w:szCs w:val="26"/>
        </w:rPr>
      </w:pPr>
    </w:p>
    <w:p w:rsidR="00132159" w:rsidRPr="00EF66BD" w:rsidRDefault="00132159" w:rsidP="00132159">
      <w:pPr>
        <w:pStyle w:val="Textoindependiente"/>
        <w:rPr>
          <w:rFonts w:ascii="Calibri" w:hAnsi="Calibri" w:cs="Calibri"/>
          <w:color w:val="767171" w:themeColor="background2" w:themeShade="80"/>
          <w:sz w:val="26"/>
          <w:szCs w:val="26"/>
        </w:rPr>
      </w:pPr>
    </w:p>
    <w:p w:rsidR="00132159" w:rsidRPr="00EF66BD" w:rsidRDefault="00132159" w:rsidP="00132159">
      <w:pPr>
        <w:pStyle w:val="Textoindependiente"/>
        <w:ind w:firstLine="708"/>
        <w:jc w:val="center"/>
        <w:rPr>
          <w:rFonts w:ascii="Calibri" w:hAnsi="Calibri" w:cs="Calibri"/>
          <w:b/>
          <w:bCs/>
          <w:i/>
          <w:iCs/>
          <w:color w:val="767171" w:themeColor="background2" w:themeShade="80"/>
          <w:sz w:val="26"/>
          <w:szCs w:val="26"/>
        </w:rPr>
      </w:pPr>
      <w:r w:rsidRPr="00EF66BD">
        <w:rPr>
          <w:rFonts w:ascii="Calibri" w:hAnsi="Calibri" w:cs="Calibri"/>
          <w:b/>
          <w:bCs/>
          <w:i/>
          <w:iCs/>
          <w:color w:val="767171" w:themeColor="background2" w:themeShade="80"/>
          <w:sz w:val="26"/>
          <w:szCs w:val="26"/>
        </w:rPr>
        <w:t xml:space="preserve">C O N S I D E R A N D </w:t>
      </w:r>
      <w:proofErr w:type="gramStart"/>
      <w:r w:rsidRPr="00EF66BD">
        <w:rPr>
          <w:rFonts w:ascii="Calibri" w:hAnsi="Calibri" w:cs="Calibri"/>
          <w:b/>
          <w:bCs/>
          <w:i/>
          <w:iCs/>
          <w:color w:val="767171" w:themeColor="background2" w:themeShade="80"/>
          <w:sz w:val="26"/>
          <w:szCs w:val="26"/>
        </w:rPr>
        <w:t>O :</w:t>
      </w:r>
      <w:proofErr w:type="gramEnd"/>
    </w:p>
    <w:p w:rsidR="00132159" w:rsidRPr="00EF66BD" w:rsidRDefault="00132159" w:rsidP="00132159">
      <w:pPr>
        <w:pStyle w:val="Textoindependiente"/>
        <w:rPr>
          <w:rFonts w:ascii="Calibri" w:hAnsi="Calibri" w:cs="Calibri"/>
          <w:b/>
          <w:bCs/>
          <w:color w:val="767171" w:themeColor="background2" w:themeShade="80"/>
          <w:sz w:val="26"/>
          <w:szCs w:val="26"/>
        </w:rPr>
      </w:pPr>
    </w:p>
    <w:p w:rsidR="00132159" w:rsidRPr="00EF66BD" w:rsidRDefault="00132159" w:rsidP="00132159">
      <w:pPr>
        <w:pStyle w:val="Textoindependiente"/>
        <w:ind w:firstLine="708"/>
        <w:jc w:val="right"/>
        <w:rPr>
          <w:rFonts w:ascii="Calibri" w:hAnsi="Calibri" w:cs="Calibri"/>
          <w:b/>
          <w:bCs/>
          <w:color w:val="767171" w:themeColor="background2" w:themeShade="80"/>
          <w:sz w:val="26"/>
          <w:szCs w:val="26"/>
        </w:rPr>
      </w:pPr>
    </w:p>
    <w:p w:rsidR="00132159" w:rsidRPr="00EF66BD" w:rsidRDefault="00132159" w:rsidP="00132159">
      <w:pPr>
        <w:pStyle w:val="Textoindependiente"/>
        <w:ind w:firstLine="708"/>
        <w:rPr>
          <w:rFonts w:ascii="Calibri" w:hAnsi="Calibri" w:cs="Calibri"/>
          <w:color w:val="767171" w:themeColor="background2" w:themeShade="80"/>
          <w:sz w:val="26"/>
          <w:szCs w:val="26"/>
        </w:rPr>
      </w:pPr>
      <w:r w:rsidRPr="00EF66BD">
        <w:rPr>
          <w:rFonts w:ascii="Calibri" w:hAnsi="Calibri" w:cs="Calibri"/>
          <w:b/>
          <w:bCs/>
          <w:i/>
          <w:iCs/>
          <w:color w:val="767171" w:themeColor="background2" w:themeShade="80"/>
          <w:sz w:val="26"/>
          <w:szCs w:val="26"/>
        </w:rPr>
        <w:t>SEGUNDO</w:t>
      </w:r>
      <w:r w:rsidRPr="00EF66BD">
        <w:rPr>
          <w:rFonts w:ascii="Calibri" w:hAnsi="Calibri" w:cs="Calibri"/>
          <w:b/>
          <w:bCs/>
          <w:color w:val="767171" w:themeColor="background2" w:themeShade="80"/>
          <w:sz w:val="26"/>
          <w:szCs w:val="26"/>
        </w:rPr>
        <w:t xml:space="preserve">.- </w:t>
      </w:r>
      <w:r w:rsidRPr="00EF66BD">
        <w:rPr>
          <w:rFonts w:ascii="Calibri" w:hAnsi="Calibri" w:cs="Calibri"/>
          <w:color w:val="767171" w:themeColor="background2" w:themeShade="80"/>
          <w:sz w:val="26"/>
          <w:szCs w:val="26"/>
        </w:rPr>
        <w:t>El presente proceso administrativo fue promovido</w:t>
      </w:r>
      <w:r w:rsidRPr="00DB5E92">
        <w:rPr>
          <w:rFonts w:ascii="Calibri" w:hAnsi="Calibri" w:cs="Calibri"/>
          <w:color w:val="767171" w:themeColor="background2" w:themeShade="80"/>
          <w:sz w:val="26"/>
          <w:szCs w:val="26"/>
        </w:rPr>
        <w:t xml:space="preserve"> oportunamente, conforme a lo establecido en el artículo 263 del Código de Procedimiento y Justicia Administrativa para el Estado y los Municipios de Guanajuato, </w:t>
      </w:r>
      <w:r w:rsidRPr="00EF66BD">
        <w:rPr>
          <w:rFonts w:ascii="Calibri" w:hAnsi="Calibri" w:cs="Calibri"/>
          <w:color w:val="767171" w:themeColor="background2" w:themeShade="80"/>
          <w:sz w:val="26"/>
          <w:szCs w:val="26"/>
        </w:rPr>
        <w:t xml:space="preserve">toda vez que la demanda fue presentada dentro de los 30 treinta días hábiles siguientes a aquél en que el demandante se ostenta notificado de la emisión del acta de infracción impugnada; </w:t>
      </w:r>
      <w:r>
        <w:rPr>
          <w:rFonts w:ascii="Calibri" w:hAnsi="Calibri" w:cs="Calibri"/>
          <w:color w:val="767171" w:themeColor="background2" w:themeShade="80"/>
          <w:sz w:val="26"/>
          <w:szCs w:val="26"/>
        </w:rPr>
        <w:t xml:space="preserve">lo </w:t>
      </w:r>
      <w:r w:rsidRPr="00EF66BD">
        <w:rPr>
          <w:rFonts w:ascii="Calibri" w:hAnsi="Calibri" w:cs="Calibri"/>
          <w:color w:val="767171" w:themeColor="background2" w:themeShade="80"/>
          <w:sz w:val="26"/>
          <w:szCs w:val="26"/>
        </w:rPr>
        <w:t xml:space="preserve">que fue el día </w:t>
      </w:r>
      <w:r w:rsidR="00570E60">
        <w:rPr>
          <w:rFonts w:ascii="Calibri" w:hAnsi="Calibri" w:cs="Calibri"/>
          <w:color w:val="767171" w:themeColor="background2" w:themeShade="80"/>
          <w:sz w:val="26"/>
          <w:szCs w:val="26"/>
        </w:rPr>
        <w:t>25</w:t>
      </w:r>
      <w:r w:rsidRPr="00EF66BD">
        <w:rPr>
          <w:rFonts w:ascii="Calibri" w:hAnsi="Calibri" w:cs="Calibri"/>
          <w:color w:val="767171" w:themeColor="background2" w:themeShade="80"/>
          <w:sz w:val="26"/>
          <w:szCs w:val="26"/>
        </w:rPr>
        <w:t xml:space="preserve"> veint</w:t>
      </w:r>
      <w:r w:rsidR="00570E60">
        <w:rPr>
          <w:rFonts w:ascii="Calibri" w:hAnsi="Calibri" w:cs="Calibri"/>
          <w:color w:val="767171" w:themeColor="background2" w:themeShade="80"/>
          <w:sz w:val="26"/>
          <w:szCs w:val="26"/>
        </w:rPr>
        <w:t>icinco</w:t>
      </w:r>
      <w:r w:rsidRPr="00EF66BD">
        <w:rPr>
          <w:rFonts w:ascii="Calibri" w:hAnsi="Calibri" w:cs="Calibri"/>
          <w:color w:val="767171" w:themeColor="background2" w:themeShade="80"/>
          <w:sz w:val="26"/>
          <w:szCs w:val="26"/>
        </w:rPr>
        <w:t xml:space="preserve"> de o</w:t>
      </w:r>
      <w:r w:rsidR="00570E60">
        <w:rPr>
          <w:rFonts w:ascii="Calibri" w:hAnsi="Calibri" w:cs="Calibri"/>
          <w:color w:val="767171" w:themeColor="background2" w:themeShade="80"/>
          <w:sz w:val="26"/>
          <w:szCs w:val="26"/>
        </w:rPr>
        <w:t>ctubre</w:t>
      </w:r>
      <w:r w:rsidRPr="00EF66BD">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 xml:space="preserve">próximo </w:t>
      </w:r>
      <w:r w:rsidRPr="00EF66BD">
        <w:rPr>
          <w:rFonts w:ascii="Calibri" w:hAnsi="Calibri" w:cs="Calibri"/>
          <w:color w:val="767171" w:themeColor="background2" w:themeShade="80"/>
          <w:sz w:val="26"/>
          <w:szCs w:val="26"/>
        </w:rPr>
        <w:t xml:space="preserve">pasado, sin que de las constancias de la presente causa administrativa se desprenda lo contrario . . . . . . . . . . . . . . . . . . </w:t>
      </w:r>
      <w:r>
        <w:rPr>
          <w:rFonts w:ascii="Calibri" w:hAnsi="Calibri" w:cs="Calibri"/>
          <w:color w:val="767171" w:themeColor="background2" w:themeShade="80"/>
          <w:sz w:val="26"/>
          <w:szCs w:val="26"/>
        </w:rPr>
        <w:t xml:space="preserve">. . . . . . . . . . . . . . . . </w:t>
      </w:r>
    </w:p>
    <w:p w:rsidR="00132159" w:rsidRPr="00EF66BD" w:rsidRDefault="00132159" w:rsidP="00132159">
      <w:pPr>
        <w:pStyle w:val="Textoindependiente"/>
        <w:rPr>
          <w:rFonts w:ascii="Calibri" w:hAnsi="Calibri" w:cs="Calibri"/>
          <w:b/>
          <w:bCs/>
          <w:color w:val="767171" w:themeColor="background2" w:themeShade="80"/>
          <w:sz w:val="26"/>
          <w:szCs w:val="26"/>
        </w:rPr>
      </w:pPr>
    </w:p>
    <w:p w:rsidR="00E02F6D" w:rsidRDefault="00132159" w:rsidP="00132159">
      <w:pPr>
        <w:ind w:firstLine="708"/>
        <w:jc w:val="both"/>
        <w:rPr>
          <w:rFonts w:ascii="Calibri" w:hAnsi="Calibri" w:cs="Calibri"/>
          <w:color w:val="767171" w:themeColor="background2" w:themeShade="80"/>
          <w:sz w:val="26"/>
          <w:szCs w:val="26"/>
        </w:rPr>
      </w:pPr>
      <w:r w:rsidRPr="00EF66BD">
        <w:rPr>
          <w:rFonts w:ascii="Calibri" w:hAnsi="Calibri" w:cs="Calibri"/>
          <w:b/>
          <w:i/>
          <w:iCs/>
          <w:color w:val="767171" w:themeColor="background2" w:themeShade="80"/>
          <w:sz w:val="26"/>
          <w:szCs w:val="26"/>
        </w:rPr>
        <w:t xml:space="preserve">TERCERO.- </w:t>
      </w:r>
      <w:r w:rsidRPr="00EF66BD">
        <w:rPr>
          <w:rFonts w:ascii="Calibri" w:hAnsi="Calibri" w:cs="Calibri"/>
          <w:color w:val="767171" w:themeColor="background2" w:themeShade="80"/>
          <w:sz w:val="26"/>
          <w:szCs w:val="26"/>
        </w:rPr>
        <w:t>La existencia del acto impugnado en el presente asunto, se encuentra debidamente documentada en autos, con el original del acta con folio número</w:t>
      </w:r>
      <w:r w:rsidR="00E02F6D">
        <w:rPr>
          <w:rFonts w:ascii="Calibri" w:hAnsi="Calibri" w:cs="Calibri"/>
          <w:color w:val="767171" w:themeColor="background2" w:themeShade="80"/>
          <w:sz w:val="26"/>
          <w:szCs w:val="26"/>
        </w:rPr>
        <w:t xml:space="preserve"> T-5516983 (T guión cinco-cinco-uno-seis-nueve-ocho-tres), de fecha 25 veinticinco de octubre del año 2016 dos mil dieciséis</w:t>
      </w:r>
      <w:r w:rsidRPr="00EF66BD">
        <w:rPr>
          <w:rFonts w:ascii="Calibri" w:hAnsi="Calibri" w:cs="Calibri"/>
          <w:color w:val="767171" w:themeColor="background2" w:themeShade="80"/>
          <w:sz w:val="26"/>
          <w:szCs w:val="26"/>
        </w:rPr>
        <w:t xml:space="preserve">; que se encuentra en el secreto de este Juzgado (palpable, en copia certificada, a foja 6 seis); </w:t>
      </w:r>
      <w:r>
        <w:rPr>
          <w:rFonts w:ascii="Calibri" w:hAnsi="Calibri" w:cs="Calibri"/>
          <w:color w:val="767171" w:themeColor="background2" w:themeShade="80"/>
          <w:sz w:val="26"/>
          <w:szCs w:val="26"/>
        </w:rPr>
        <w:t>y que</w:t>
      </w:r>
      <w:r w:rsidRPr="00EF66BD">
        <w:rPr>
          <w:rFonts w:ascii="Calibri" w:hAnsi="Calibri" w:cs="Calibri"/>
          <w:color w:val="767171" w:themeColor="background2" w:themeShade="80"/>
          <w:sz w:val="26"/>
          <w:szCs w:val="26"/>
        </w:rPr>
        <w:t xml:space="preserv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enjuiciado, al contestar la demanda y referirse a los hechos, </w:t>
      </w:r>
    </w:p>
    <w:p w:rsidR="00E02F6D" w:rsidRDefault="00E02F6D" w:rsidP="00E02F6D">
      <w:pPr>
        <w:ind w:firstLine="708"/>
        <w:jc w:val="right"/>
        <w:rPr>
          <w:rFonts w:ascii="Calibri" w:hAnsi="Calibri" w:cs="Calibri"/>
          <w:b/>
          <w:color w:val="767171" w:themeColor="background2" w:themeShade="80"/>
          <w:sz w:val="26"/>
          <w:szCs w:val="26"/>
        </w:rPr>
      </w:pPr>
      <w:r w:rsidRPr="00E02F6D">
        <w:rPr>
          <w:rFonts w:ascii="Calibri" w:hAnsi="Calibri" w:cs="Calibri"/>
          <w:b/>
          <w:color w:val="767171" w:themeColor="background2" w:themeShade="80"/>
          <w:sz w:val="26"/>
          <w:szCs w:val="26"/>
        </w:rPr>
        <w:t xml:space="preserve">Expediente número 974/2016-JN </w:t>
      </w:r>
    </w:p>
    <w:p w:rsidR="00E02F6D" w:rsidRPr="00E02F6D" w:rsidRDefault="00E02F6D" w:rsidP="00E02F6D">
      <w:pPr>
        <w:ind w:firstLine="708"/>
        <w:jc w:val="right"/>
        <w:rPr>
          <w:rFonts w:ascii="Calibri" w:hAnsi="Calibri" w:cs="Calibri"/>
          <w:b/>
          <w:color w:val="767171" w:themeColor="background2" w:themeShade="80"/>
          <w:sz w:val="26"/>
          <w:szCs w:val="26"/>
        </w:rPr>
      </w:pPr>
    </w:p>
    <w:p w:rsidR="00132159" w:rsidRPr="00DB5E92" w:rsidRDefault="00132159" w:rsidP="00E02F6D">
      <w:pPr>
        <w:jc w:val="both"/>
        <w:rPr>
          <w:rFonts w:ascii="Calibri" w:hAnsi="Calibri" w:cs="Calibri"/>
          <w:color w:val="767171" w:themeColor="background2" w:themeShade="80"/>
          <w:sz w:val="26"/>
          <w:szCs w:val="26"/>
        </w:rPr>
      </w:pPr>
      <w:r w:rsidRPr="00FB5F1B">
        <w:rPr>
          <w:rFonts w:ascii="Calibri" w:hAnsi="Calibri" w:cs="Calibri"/>
          <w:b/>
          <w:color w:val="767171" w:themeColor="background2" w:themeShade="80"/>
          <w:sz w:val="26"/>
          <w:szCs w:val="26"/>
        </w:rPr>
        <w:t>ac</w:t>
      </w:r>
      <w:r w:rsidRPr="00DB5E92">
        <w:rPr>
          <w:rFonts w:ascii="Calibri" w:hAnsi="Calibri" w:cs="Calibri"/>
          <w:b/>
          <w:color w:val="767171" w:themeColor="background2" w:themeShade="80"/>
          <w:sz w:val="26"/>
          <w:szCs w:val="26"/>
        </w:rPr>
        <w:t>eptó</w:t>
      </w:r>
      <w:r w:rsidRPr="00DB5E92">
        <w:rPr>
          <w:rFonts w:ascii="Calibri" w:hAnsi="Calibri" w:cs="Calibri"/>
          <w:color w:val="767171" w:themeColor="background2" w:themeShade="80"/>
          <w:sz w:val="26"/>
          <w:szCs w:val="26"/>
        </w:rPr>
        <w:t xml:space="preserve"> expresamente haber emitido el acta controvertida, </w:t>
      </w:r>
      <w:r w:rsidR="00587B00" w:rsidRPr="0053626A">
        <w:rPr>
          <w:rFonts w:ascii="Calibri" w:hAnsi="Calibri" w:cs="Calibri"/>
          <w:color w:val="767171" w:themeColor="background2" w:themeShade="80"/>
          <w:sz w:val="26"/>
          <w:szCs w:val="26"/>
        </w:rPr>
        <w:t xml:space="preserve">lo que, en términos del artículo 57 del Código de Procedimiento y Justicia Administrativa en vigor en el Estado, constituye una confesión expresa, </w:t>
      </w:r>
      <w:r w:rsidRPr="00587B00">
        <w:rPr>
          <w:rFonts w:ascii="Calibri" w:hAnsi="Calibri" w:cs="Calibri"/>
          <w:color w:val="767171" w:themeColor="background2" w:themeShade="80"/>
          <w:sz w:val="26"/>
          <w:szCs w:val="26"/>
        </w:rPr>
        <w:t>por</w:t>
      </w:r>
      <w:r w:rsidRPr="00DB5E92">
        <w:rPr>
          <w:rFonts w:ascii="Calibri" w:hAnsi="Calibri" w:cs="Calibri"/>
          <w:color w:val="767171" w:themeColor="background2" w:themeShade="80"/>
          <w:sz w:val="26"/>
          <w:szCs w:val="26"/>
        </w:rPr>
        <w:t xml:space="preserve"> lo que no existe duda sobre la existencia del Acta combatida . . . . . . . . . . . . . . . . . . . . </w:t>
      </w:r>
      <w:r>
        <w:rPr>
          <w:rFonts w:ascii="Calibri" w:hAnsi="Calibri" w:cs="Calibri"/>
          <w:color w:val="767171" w:themeColor="background2" w:themeShade="80"/>
          <w:sz w:val="26"/>
          <w:szCs w:val="26"/>
        </w:rPr>
        <w:t xml:space="preserve">. . . . . . </w:t>
      </w:r>
      <w:r w:rsidR="00E02F6D">
        <w:rPr>
          <w:rFonts w:ascii="Calibri" w:hAnsi="Calibri" w:cs="Calibri"/>
          <w:color w:val="767171" w:themeColor="background2" w:themeShade="80"/>
          <w:sz w:val="26"/>
          <w:szCs w:val="26"/>
        </w:rPr>
        <w:t>. . . . . .</w:t>
      </w:r>
    </w:p>
    <w:p w:rsidR="00132159" w:rsidRPr="00EF66BD" w:rsidRDefault="00132159" w:rsidP="00132159">
      <w:pPr>
        <w:jc w:val="both"/>
        <w:rPr>
          <w:rFonts w:ascii="Calibri" w:hAnsi="Calibri" w:cs="Calibri"/>
          <w:b/>
          <w:bCs/>
          <w:i/>
          <w:iCs/>
          <w:color w:val="767171" w:themeColor="background2" w:themeShade="80"/>
          <w:sz w:val="26"/>
          <w:szCs w:val="26"/>
        </w:rPr>
      </w:pPr>
    </w:p>
    <w:p w:rsidR="00132159" w:rsidRPr="00EF66BD" w:rsidRDefault="00132159" w:rsidP="00132159">
      <w:pPr>
        <w:ind w:firstLine="708"/>
        <w:jc w:val="both"/>
        <w:rPr>
          <w:rFonts w:ascii="Calibri" w:hAnsi="Calibri" w:cs="Calibri"/>
          <w:bCs/>
          <w:iCs/>
          <w:color w:val="767171" w:themeColor="background2" w:themeShade="80"/>
          <w:sz w:val="26"/>
          <w:szCs w:val="26"/>
        </w:rPr>
      </w:pPr>
      <w:r w:rsidRPr="00EF66BD">
        <w:rPr>
          <w:rFonts w:ascii="Calibri" w:hAnsi="Calibri" w:cs="Calibri"/>
          <w:b/>
          <w:bCs/>
          <w:i/>
          <w:iCs/>
          <w:color w:val="767171" w:themeColor="background2" w:themeShade="80"/>
          <w:sz w:val="26"/>
          <w:szCs w:val="26"/>
        </w:rPr>
        <w:t xml:space="preserve">CUARTO.- </w:t>
      </w:r>
      <w:r w:rsidRPr="00EF66B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F66BD">
        <w:rPr>
          <w:rFonts w:ascii="Calibri" w:hAnsi="Calibri" w:cs="Calibri"/>
          <w:color w:val="767171" w:themeColor="background2" w:themeShade="80"/>
          <w:sz w:val="26"/>
          <w:szCs w:val="26"/>
        </w:rPr>
        <w:t xml:space="preserve">. . . . . . . . . . . . </w:t>
      </w:r>
      <w:r>
        <w:rPr>
          <w:rFonts w:ascii="Calibri" w:hAnsi="Calibri" w:cs="Calibri"/>
          <w:color w:val="767171" w:themeColor="background2" w:themeShade="80"/>
          <w:sz w:val="26"/>
          <w:szCs w:val="26"/>
        </w:rPr>
        <w:t xml:space="preserve">. . </w:t>
      </w:r>
    </w:p>
    <w:p w:rsidR="00132159" w:rsidRPr="00EF66BD" w:rsidRDefault="00132159" w:rsidP="00132159">
      <w:pPr>
        <w:jc w:val="both"/>
        <w:rPr>
          <w:rFonts w:ascii="Calibri" w:hAnsi="Calibri" w:cs="Calibri"/>
          <w:bCs/>
          <w:iCs/>
          <w:color w:val="767171" w:themeColor="background2" w:themeShade="80"/>
          <w:sz w:val="26"/>
          <w:szCs w:val="26"/>
        </w:rPr>
      </w:pPr>
    </w:p>
    <w:p w:rsidR="00132159" w:rsidRDefault="00132159" w:rsidP="00BE72AC">
      <w:pPr>
        <w:ind w:firstLine="708"/>
        <w:jc w:val="both"/>
        <w:rPr>
          <w:rFonts w:ascii="Calibri" w:hAnsi="Calibri" w:cs="Calibri"/>
          <w:bCs/>
          <w:color w:val="767171" w:themeColor="background2" w:themeShade="80"/>
          <w:sz w:val="26"/>
          <w:szCs w:val="26"/>
        </w:rPr>
      </w:pPr>
      <w:r w:rsidRPr="00EF66BD">
        <w:rPr>
          <w:rFonts w:ascii="Calibri" w:hAnsi="Calibri" w:cs="Calibri"/>
          <w:bCs/>
          <w:iCs/>
          <w:color w:val="767171" w:themeColor="background2" w:themeShade="80"/>
          <w:sz w:val="26"/>
          <w:szCs w:val="26"/>
        </w:rPr>
        <w:t xml:space="preserve">Sentado lo anterior, se advierte que en el presente proceso, el Agente de Tránsito demandado, </w:t>
      </w:r>
      <w:r w:rsidR="00DC2864">
        <w:rPr>
          <w:rFonts w:ascii="Calibri" w:hAnsi="Calibri" w:cs="Calibri"/>
          <w:bCs/>
          <w:iCs/>
          <w:color w:val="767171" w:themeColor="background2" w:themeShade="80"/>
          <w:sz w:val="26"/>
          <w:szCs w:val="26"/>
        </w:rPr>
        <w:t>no</w:t>
      </w:r>
      <w:r w:rsidR="00587B00">
        <w:rPr>
          <w:rFonts w:ascii="Calibri" w:hAnsi="Calibri" w:cs="Calibri"/>
          <w:bCs/>
          <w:iCs/>
          <w:color w:val="767171" w:themeColor="background2" w:themeShade="80"/>
          <w:sz w:val="26"/>
          <w:szCs w:val="26"/>
        </w:rPr>
        <w:t xml:space="preserve"> </w:t>
      </w:r>
      <w:r w:rsidRPr="00EF66BD">
        <w:rPr>
          <w:rFonts w:ascii="Calibri" w:hAnsi="Calibri" w:cs="Calibri"/>
          <w:b/>
          <w:bCs/>
          <w:iCs/>
          <w:color w:val="767171" w:themeColor="background2" w:themeShade="80"/>
          <w:sz w:val="26"/>
          <w:szCs w:val="26"/>
        </w:rPr>
        <w:t>exteriorizó</w:t>
      </w:r>
      <w:r w:rsidRPr="00EF66BD">
        <w:rPr>
          <w:rFonts w:ascii="Calibri" w:hAnsi="Calibri" w:cs="Calibri"/>
          <w:bCs/>
          <w:iCs/>
          <w:color w:val="767171" w:themeColor="background2" w:themeShade="80"/>
          <w:sz w:val="26"/>
          <w:szCs w:val="26"/>
        </w:rPr>
        <w:t xml:space="preserve"> </w:t>
      </w:r>
      <w:r w:rsidRPr="00EF66BD">
        <w:rPr>
          <w:rFonts w:ascii="Calibri" w:hAnsi="Calibri" w:cs="Calibri"/>
          <w:bCs/>
          <w:color w:val="767171" w:themeColor="background2" w:themeShade="80"/>
          <w:sz w:val="26"/>
          <w:szCs w:val="26"/>
        </w:rPr>
        <w:t>causal</w:t>
      </w:r>
      <w:r w:rsidR="00DC2864">
        <w:rPr>
          <w:rFonts w:ascii="Calibri" w:hAnsi="Calibri" w:cs="Calibri"/>
          <w:bCs/>
          <w:color w:val="767171" w:themeColor="background2" w:themeShade="80"/>
          <w:sz w:val="26"/>
          <w:szCs w:val="26"/>
        </w:rPr>
        <w:t>es</w:t>
      </w:r>
      <w:r w:rsidRPr="00EF66BD">
        <w:rPr>
          <w:rFonts w:ascii="Calibri" w:hAnsi="Calibri" w:cs="Calibri"/>
          <w:bCs/>
          <w:color w:val="767171" w:themeColor="background2" w:themeShade="80"/>
          <w:sz w:val="26"/>
          <w:szCs w:val="26"/>
        </w:rPr>
        <w:t xml:space="preserve"> de improcedencia</w:t>
      </w:r>
      <w:r w:rsidR="0082657A">
        <w:rPr>
          <w:rFonts w:ascii="Calibri" w:hAnsi="Calibri" w:cs="Calibri"/>
          <w:bCs/>
          <w:color w:val="767171" w:themeColor="background2" w:themeShade="80"/>
          <w:sz w:val="26"/>
          <w:szCs w:val="26"/>
        </w:rPr>
        <w:t xml:space="preserve"> o de </w:t>
      </w:r>
      <w:r w:rsidR="0082657A">
        <w:rPr>
          <w:rFonts w:ascii="Calibri" w:hAnsi="Calibri" w:cs="Calibri"/>
          <w:bCs/>
          <w:color w:val="767171" w:themeColor="background2" w:themeShade="80"/>
          <w:sz w:val="26"/>
          <w:szCs w:val="26"/>
        </w:rPr>
        <w:lastRenderedPageBreak/>
        <w:t>sobreseimiento</w:t>
      </w:r>
      <w:r w:rsidRPr="00EF66BD">
        <w:rPr>
          <w:rFonts w:ascii="Calibri" w:hAnsi="Calibri" w:cs="Calibri"/>
          <w:bCs/>
          <w:color w:val="767171" w:themeColor="background2" w:themeShade="80"/>
          <w:sz w:val="26"/>
          <w:szCs w:val="26"/>
        </w:rPr>
        <w:t>,</w:t>
      </w:r>
      <w:r w:rsidR="00EC45CD">
        <w:rPr>
          <w:rFonts w:ascii="Calibri" w:hAnsi="Calibri" w:cs="Calibri"/>
          <w:bCs/>
          <w:color w:val="767171" w:themeColor="background2" w:themeShade="80"/>
          <w:sz w:val="26"/>
          <w:szCs w:val="26"/>
        </w:rPr>
        <w:t xml:space="preserve"> d</w:t>
      </w:r>
      <w:r w:rsidRPr="00EF66BD">
        <w:rPr>
          <w:rFonts w:ascii="Calibri" w:hAnsi="Calibri" w:cs="Calibri"/>
          <w:bCs/>
          <w:color w:val="767171" w:themeColor="background2" w:themeShade="80"/>
          <w:sz w:val="26"/>
          <w:szCs w:val="26"/>
        </w:rPr>
        <w:t>e la</w:t>
      </w:r>
      <w:r w:rsidR="00EC45CD">
        <w:rPr>
          <w:rFonts w:ascii="Calibri" w:hAnsi="Calibri" w:cs="Calibri"/>
          <w:bCs/>
          <w:color w:val="767171" w:themeColor="background2" w:themeShade="80"/>
          <w:sz w:val="26"/>
          <w:szCs w:val="26"/>
        </w:rPr>
        <w:t>s</w:t>
      </w:r>
      <w:r w:rsidRPr="00EF66BD">
        <w:rPr>
          <w:rFonts w:ascii="Calibri" w:hAnsi="Calibri" w:cs="Calibri"/>
          <w:bCs/>
          <w:color w:val="767171" w:themeColor="background2" w:themeShade="80"/>
          <w:sz w:val="26"/>
          <w:szCs w:val="26"/>
        </w:rPr>
        <w:t xml:space="preserve"> prevista</w:t>
      </w:r>
      <w:r w:rsidR="00EC45CD">
        <w:rPr>
          <w:rFonts w:ascii="Calibri" w:hAnsi="Calibri" w:cs="Calibri"/>
          <w:bCs/>
          <w:color w:val="767171" w:themeColor="background2" w:themeShade="80"/>
          <w:sz w:val="26"/>
          <w:szCs w:val="26"/>
        </w:rPr>
        <w:t>s</w:t>
      </w:r>
      <w:r w:rsidRPr="00EF66BD">
        <w:rPr>
          <w:rFonts w:ascii="Calibri" w:hAnsi="Calibri" w:cs="Calibri"/>
          <w:bCs/>
          <w:color w:val="767171" w:themeColor="background2" w:themeShade="80"/>
          <w:sz w:val="26"/>
          <w:szCs w:val="26"/>
        </w:rPr>
        <w:t xml:space="preserve"> en l</w:t>
      </w:r>
      <w:r w:rsidR="0082657A">
        <w:rPr>
          <w:rFonts w:ascii="Calibri" w:hAnsi="Calibri" w:cs="Calibri"/>
          <w:bCs/>
          <w:color w:val="767171" w:themeColor="background2" w:themeShade="80"/>
          <w:sz w:val="26"/>
          <w:szCs w:val="26"/>
        </w:rPr>
        <w:t>os</w:t>
      </w:r>
      <w:r w:rsidRPr="00EF66BD">
        <w:rPr>
          <w:rFonts w:ascii="Calibri" w:hAnsi="Calibri" w:cs="Calibri"/>
          <w:bCs/>
          <w:color w:val="767171" w:themeColor="background2" w:themeShade="80"/>
          <w:sz w:val="26"/>
          <w:szCs w:val="26"/>
        </w:rPr>
        <w:t xml:space="preserve"> artículo</w:t>
      </w:r>
      <w:r w:rsidR="0082657A">
        <w:rPr>
          <w:rFonts w:ascii="Calibri" w:hAnsi="Calibri" w:cs="Calibri"/>
          <w:bCs/>
          <w:color w:val="767171" w:themeColor="background2" w:themeShade="80"/>
          <w:sz w:val="26"/>
          <w:szCs w:val="26"/>
        </w:rPr>
        <w:t>s</w:t>
      </w:r>
      <w:r w:rsidRPr="00EF66BD">
        <w:rPr>
          <w:rFonts w:ascii="Calibri" w:hAnsi="Calibri" w:cs="Calibri"/>
          <w:bCs/>
          <w:color w:val="767171" w:themeColor="background2" w:themeShade="80"/>
          <w:sz w:val="26"/>
          <w:szCs w:val="26"/>
        </w:rPr>
        <w:t xml:space="preserve"> 261</w:t>
      </w:r>
      <w:r w:rsidR="0082657A">
        <w:rPr>
          <w:rFonts w:ascii="Calibri" w:hAnsi="Calibri" w:cs="Calibri"/>
          <w:bCs/>
          <w:color w:val="767171" w:themeColor="background2" w:themeShade="80"/>
          <w:sz w:val="26"/>
          <w:szCs w:val="26"/>
        </w:rPr>
        <w:t xml:space="preserve"> o 262 </w:t>
      </w:r>
      <w:r w:rsidRPr="00EF66BD">
        <w:rPr>
          <w:rFonts w:ascii="Calibri" w:hAnsi="Calibri" w:cs="Calibri"/>
          <w:bCs/>
          <w:color w:val="767171" w:themeColor="background2" w:themeShade="80"/>
          <w:sz w:val="26"/>
          <w:szCs w:val="26"/>
        </w:rPr>
        <w:t>del Código de Procedimiento y  Justicia Administrativa para el Estado</w:t>
      </w:r>
      <w:r w:rsidR="0082657A">
        <w:rPr>
          <w:rFonts w:ascii="Calibri" w:hAnsi="Calibri" w:cs="Calibri"/>
          <w:bCs/>
          <w:color w:val="767171" w:themeColor="background2" w:themeShade="80"/>
          <w:sz w:val="26"/>
          <w:szCs w:val="26"/>
        </w:rPr>
        <w:t xml:space="preserve"> y los Municipios de Guanajuato;</w:t>
      </w:r>
      <w:r w:rsidRPr="00EF66BD">
        <w:rPr>
          <w:rFonts w:ascii="Calibri" w:hAnsi="Calibri" w:cs="Calibri"/>
          <w:bCs/>
          <w:color w:val="767171" w:themeColor="background2" w:themeShade="80"/>
          <w:sz w:val="26"/>
          <w:szCs w:val="26"/>
        </w:rPr>
        <w:t xml:space="preserve"> </w:t>
      </w:r>
      <w:r w:rsidR="00BE72AC">
        <w:rPr>
          <w:rFonts w:ascii="Calibri" w:hAnsi="Calibri" w:cs="Calibri"/>
          <w:bCs/>
          <w:color w:val="767171" w:themeColor="background2" w:themeShade="80"/>
          <w:sz w:val="26"/>
          <w:szCs w:val="26"/>
        </w:rPr>
        <w:t>en tanto que de oficio</w:t>
      </w:r>
      <w:r w:rsidR="00434993">
        <w:rPr>
          <w:rFonts w:ascii="Calibri" w:hAnsi="Calibri" w:cs="Calibri"/>
          <w:bCs/>
          <w:color w:val="767171" w:themeColor="background2" w:themeShade="80"/>
          <w:sz w:val="26"/>
          <w:szCs w:val="26"/>
        </w:rPr>
        <w:t xml:space="preserve">, este juzgador </w:t>
      </w:r>
      <w:r w:rsidR="00434993" w:rsidRPr="00587B00">
        <w:rPr>
          <w:rFonts w:ascii="Calibri" w:hAnsi="Calibri" w:cs="Calibri"/>
          <w:b/>
          <w:bCs/>
          <w:color w:val="767171" w:themeColor="background2" w:themeShade="80"/>
          <w:sz w:val="26"/>
          <w:szCs w:val="26"/>
        </w:rPr>
        <w:t>no advierte</w:t>
      </w:r>
      <w:r w:rsidR="00434993">
        <w:rPr>
          <w:rFonts w:ascii="Calibri" w:hAnsi="Calibri" w:cs="Calibri"/>
          <w:bCs/>
          <w:color w:val="767171" w:themeColor="background2" w:themeShade="80"/>
          <w:sz w:val="26"/>
          <w:szCs w:val="26"/>
        </w:rPr>
        <w:t xml:space="preserve"> </w:t>
      </w:r>
      <w:r w:rsidR="00912968">
        <w:rPr>
          <w:rFonts w:ascii="Calibri" w:hAnsi="Calibri" w:cs="Calibri"/>
          <w:bCs/>
          <w:color w:val="767171" w:themeColor="background2" w:themeShade="80"/>
          <w:sz w:val="26"/>
          <w:szCs w:val="26"/>
        </w:rPr>
        <w:t xml:space="preserve">la actualización de ninguna otra que impida </w:t>
      </w:r>
      <w:r w:rsidR="00912968" w:rsidRPr="006355C4">
        <w:rPr>
          <w:rFonts w:ascii="Calibri" w:hAnsi="Calibri" w:cs="Calibri"/>
          <w:bCs/>
          <w:iCs/>
          <w:color w:val="7F7F7F" w:themeColor="text1" w:themeTint="80"/>
          <w:sz w:val="26"/>
          <w:szCs w:val="26"/>
        </w:rPr>
        <w:t xml:space="preserve">el estudio de fondo de esta causa administrativa, en consecuencia es procedente el presente proceso administrativo. </w:t>
      </w:r>
      <w:r w:rsidR="00912968">
        <w:rPr>
          <w:rFonts w:ascii="Calibri" w:hAnsi="Calibri" w:cs="Calibri"/>
          <w:bCs/>
          <w:iCs/>
          <w:color w:val="7F7F7F" w:themeColor="text1" w:themeTint="80"/>
          <w:sz w:val="26"/>
          <w:szCs w:val="26"/>
        </w:rPr>
        <w:t xml:space="preserve">. . . . . . . . . . . . . . </w:t>
      </w:r>
    </w:p>
    <w:p w:rsidR="00BE72AC" w:rsidRPr="00EF66BD" w:rsidRDefault="00BE72AC" w:rsidP="00BE72AC">
      <w:pPr>
        <w:ind w:firstLine="708"/>
        <w:jc w:val="both"/>
        <w:rPr>
          <w:rFonts w:ascii="Calibri" w:hAnsi="Calibri" w:cs="Calibri"/>
          <w:b/>
          <w:bCs/>
          <w:i/>
          <w:iCs/>
          <w:color w:val="767171" w:themeColor="background2" w:themeShade="80"/>
          <w:sz w:val="26"/>
          <w:szCs w:val="26"/>
        </w:rPr>
      </w:pPr>
    </w:p>
    <w:p w:rsidR="00132159" w:rsidRPr="00EF66BD" w:rsidRDefault="00132159" w:rsidP="00132159">
      <w:pPr>
        <w:ind w:firstLine="708"/>
        <w:jc w:val="both"/>
        <w:rPr>
          <w:rFonts w:ascii="Calibri" w:hAnsi="Calibri" w:cs="Calibri"/>
          <w:color w:val="767171" w:themeColor="background2" w:themeShade="80"/>
          <w:sz w:val="26"/>
          <w:szCs w:val="26"/>
        </w:rPr>
      </w:pPr>
      <w:r w:rsidRPr="00EF66BD">
        <w:rPr>
          <w:rFonts w:ascii="Calibri" w:hAnsi="Calibri" w:cs="Calibri"/>
          <w:b/>
          <w:bCs/>
          <w:i/>
          <w:iCs/>
          <w:color w:val="767171" w:themeColor="background2" w:themeShade="80"/>
          <w:sz w:val="26"/>
          <w:szCs w:val="26"/>
        </w:rPr>
        <w:t xml:space="preserve">QUINTO.- </w:t>
      </w:r>
      <w:r w:rsidRPr="00EF66BD">
        <w:rPr>
          <w:rFonts w:ascii="Calibri" w:hAnsi="Calibri" w:cs="Calibri"/>
          <w:bCs/>
          <w:iCs/>
          <w:color w:val="767171" w:themeColor="background2" w:themeShade="80"/>
          <w:sz w:val="26"/>
          <w:szCs w:val="26"/>
        </w:rPr>
        <w:t>Previamente al análisis del planteamiento de fondo formulado por el demandante, es</w:t>
      </w:r>
      <w:r w:rsidRPr="00EF66B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7F4A28">
        <w:rPr>
          <w:rFonts w:ascii="Calibri" w:hAnsi="Calibri" w:cs="Calibri"/>
          <w:color w:val="767171" w:themeColor="background2" w:themeShade="80"/>
          <w:sz w:val="26"/>
          <w:szCs w:val="26"/>
        </w:rPr>
        <w:t xml:space="preserve">. . . . . . . . . . . . . . . </w:t>
      </w:r>
    </w:p>
    <w:p w:rsidR="00132159" w:rsidRPr="00EF66BD" w:rsidRDefault="00132159" w:rsidP="00132159">
      <w:pPr>
        <w:ind w:firstLine="708"/>
        <w:jc w:val="both"/>
        <w:rPr>
          <w:rFonts w:ascii="Calibri" w:hAnsi="Calibri" w:cs="Calibri"/>
          <w:color w:val="767171" w:themeColor="background2" w:themeShade="80"/>
          <w:sz w:val="26"/>
          <w:szCs w:val="26"/>
        </w:rPr>
      </w:pPr>
    </w:p>
    <w:p w:rsidR="00132159" w:rsidRPr="00EF66BD" w:rsidRDefault="00132159" w:rsidP="00132159">
      <w:pPr>
        <w:ind w:firstLine="708"/>
        <w:jc w:val="both"/>
        <w:rPr>
          <w:rFonts w:ascii="Calibri" w:hAnsi="Calibri" w:cs="Calibri"/>
          <w:color w:val="767171" w:themeColor="background2" w:themeShade="80"/>
          <w:sz w:val="26"/>
          <w:szCs w:val="26"/>
        </w:rPr>
      </w:pPr>
      <w:r w:rsidRPr="00EF66BD">
        <w:rPr>
          <w:rFonts w:ascii="Calibri" w:hAnsi="Calibri" w:cs="Calibri"/>
          <w:color w:val="767171" w:themeColor="background2" w:themeShade="80"/>
          <w:sz w:val="26"/>
          <w:szCs w:val="26"/>
        </w:rPr>
        <w:t>De lo expuesto por el actor en su escrito de demanda, así como de las constancias que integran la presente causa administrativa, se desprende que e</w:t>
      </w:r>
      <w:r w:rsidRPr="00EF66BD">
        <w:rPr>
          <w:rFonts w:ascii="Calibri" w:hAnsi="Calibri" w:cs="Calibri"/>
          <w:bCs/>
          <w:color w:val="767171" w:themeColor="background2" w:themeShade="80"/>
          <w:sz w:val="26"/>
          <w:szCs w:val="26"/>
        </w:rPr>
        <w:t>l</w:t>
      </w:r>
      <w:r w:rsidRPr="00EF66BD">
        <w:rPr>
          <w:rFonts w:ascii="Calibri" w:hAnsi="Calibri" w:cs="Calibri"/>
          <w:color w:val="767171" w:themeColor="background2" w:themeShade="80"/>
          <w:sz w:val="26"/>
          <w:szCs w:val="26"/>
        </w:rPr>
        <w:t xml:space="preserve"> Agente de Tránsito de nombre</w:t>
      </w:r>
      <w:r w:rsidR="0020060C">
        <w:rPr>
          <w:rFonts w:ascii="Calibri" w:hAnsi="Calibri" w:cs="Calibri"/>
          <w:color w:val="767171" w:themeColor="background2" w:themeShade="80"/>
          <w:sz w:val="26"/>
          <w:szCs w:val="26"/>
        </w:rPr>
        <w:t xml:space="preserve"> </w:t>
      </w:r>
      <w:r w:rsidR="0053626A">
        <w:rPr>
          <w:rFonts w:ascii="Calibri" w:hAnsi="Calibri" w:cs="Calibri"/>
          <w:color w:val="767171" w:themeColor="background2" w:themeShade="80"/>
          <w:sz w:val="26"/>
          <w:szCs w:val="26"/>
        </w:rPr>
        <w:t>*****</w:t>
      </w:r>
      <w:r w:rsidRPr="00EF66BD">
        <w:rPr>
          <w:rFonts w:ascii="Calibri" w:hAnsi="Calibri" w:cs="Calibri"/>
          <w:color w:val="767171" w:themeColor="background2" w:themeShade="80"/>
          <w:sz w:val="26"/>
          <w:szCs w:val="26"/>
        </w:rPr>
        <w:t xml:space="preserve">, con fecha </w:t>
      </w:r>
      <w:r w:rsidR="0020060C">
        <w:rPr>
          <w:rFonts w:ascii="Calibri" w:hAnsi="Calibri" w:cs="Calibri"/>
          <w:color w:val="767171" w:themeColor="background2" w:themeShade="80"/>
          <w:sz w:val="26"/>
          <w:szCs w:val="26"/>
        </w:rPr>
        <w:t xml:space="preserve">25 </w:t>
      </w:r>
      <w:r w:rsidRPr="00EF66BD">
        <w:rPr>
          <w:rFonts w:ascii="Calibri" w:hAnsi="Calibri" w:cs="Calibri"/>
          <w:color w:val="767171" w:themeColor="background2" w:themeShade="80"/>
          <w:sz w:val="26"/>
          <w:szCs w:val="26"/>
        </w:rPr>
        <w:t>veint</w:t>
      </w:r>
      <w:r w:rsidR="0020060C">
        <w:rPr>
          <w:rFonts w:ascii="Calibri" w:hAnsi="Calibri" w:cs="Calibri"/>
          <w:color w:val="767171" w:themeColor="background2" w:themeShade="80"/>
          <w:sz w:val="26"/>
          <w:szCs w:val="26"/>
        </w:rPr>
        <w:t>icinco</w:t>
      </w:r>
      <w:r w:rsidRPr="00EF66BD">
        <w:rPr>
          <w:rFonts w:ascii="Calibri" w:hAnsi="Calibri" w:cs="Calibri"/>
          <w:color w:val="767171" w:themeColor="background2" w:themeShade="80"/>
          <w:sz w:val="26"/>
          <w:szCs w:val="26"/>
        </w:rPr>
        <w:t xml:space="preserve"> de o</w:t>
      </w:r>
      <w:r w:rsidR="0020060C">
        <w:rPr>
          <w:rFonts w:ascii="Calibri" w:hAnsi="Calibri" w:cs="Calibri"/>
          <w:color w:val="767171" w:themeColor="background2" w:themeShade="80"/>
          <w:sz w:val="26"/>
          <w:szCs w:val="26"/>
        </w:rPr>
        <w:t>ctubre</w:t>
      </w:r>
      <w:r w:rsidRPr="00EF66BD">
        <w:rPr>
          <w:rFonts w:ascii="Calibri" w:hAnsi="Calibri" w:cs="Calibri"/>
          <w:color w:val="767171" w:themeColor="background2" w:themeShade="80"/>
          <w:sz w:val="26"/>
          <w:szCs w:val="26"/>
        </w:rPr>
        <w:t xml:space="preserve"> del año </w:t>
      </w:r>
      <w:r w:rsidR="00587B00">
        <w:rPr>
          <w:rFonts w:ascii="Calibri" w:hAnsi="Calibri" w:cs="Calibri"/>
          <w:color w:val="767171" w:themeColor="background2" w:themeShade="80"/>
          <w:sz w:val="26"/>
          <w:szCs w:val="26"/>
        </w:rPr>
        <w:t xml:space="preserve">próximo </w:t>
      </w:r>
      <w:r w:rsidRPr="00EF66BD">
        <w:rPr>
          <w:rFonts w:ascii="Calibri" w:hAnsi="Calibri" w:cs="Calibri"/>
          <w:color w:val="767171" w:themeColor="background2" w:themeShade="80"/>
          <w:sz w:val="26"/>
          <w:szCs w:val="26"/>
        </w:rPr>
        <w:t xml:space="preserve">pasado, levantó </w:t>
      </w:r>
      <w:r w:rsidR="00587B00" w:rsidRPr="0053626A">
        <w:rPr>
          <w:rFonts w:ascii="Calibri" w:hAnsi="Calibri" w:cs="Calibri"/>
          <w:color w:val="767171" w:themeColor="background2" w:themeShade="80"/>
          <w:sz w:val="26"/>
          <w:szCs w:val="26"/>
        </w:rPr>
        <w:t>al ahora demandante</w:t>
      </w:r>
      <w:r w:rsidRPr="00EF66BD">
        <w:rPr>
          <w:rFonts w:ascii="Calibri" w:hAnsi="Calibri" w:cs="Calibri"/>
          <w:color w:val="767171" w:themeColor="background2" w:themeShade="80"/>
          <w:sz w:val="26"/>
          <w:szCs w:val="26"/>
        </w:rPr>
        <w:t>, el acta de infracción con número</w:t>
      </w:r>
      <w:r w:rsidR="0020060C">
        <w:rPr>
          <w:rFonts w:ascii="Calibri" w:hAnsi="Calibri" w:cs="Calibri"/>
          <w:color w:val="767171" w:themeColor="background2" w:themeShade="80"/>
          <w:sz w:val="26"/>
          <w:szCs w:val="26"/>
        </w:rPr>
        <w:t xml:space="preserve"> T-5516983 (T guión cinco-cinco-uno-seis-nueve-ocho-tres), </w:t>
      </w:r>
      <w:r w:rsidRPr="00EF66BD">
        <w:rPr>
          <w:rFonts w:ascii="Calibri" w:hAnsi="Calibri" w:cs="Calibri"/>
          <w:color w:val="767171" w:themeColor="background2" w:themeShade="80"/>
          <w:sz w:val="26"/>
          <w:szCs w:val="26"/>
        </w:rPr>
        <w:t xml:space="preserve">en el lugar que mencionó como: </w:t>
      </w:r>
      <w:r w:rsidRPr="0053626A">
        <w:rPr>
          <w:rFonts w:ascii="Calibri" w:hAnsi="Calibri" w:cs="Calibri"/>
          <w:color w:val="767171" w:themeColor="background2" w:themeShade="80"/>
          <w:sz w:val="26"/>
          <w:szCs w:val="26"/>
        </w:rPr>
        <w:t>“</w:t>
      </w:r>
      <w:proofErr w:type="spellStart"/>
      <w:r w:rsidRPr="0053626A">
        <w:rPr>
          <w:rFonts w:ascii="Calibri" w:hAnsi="Calibri" w:cs="Calibri"/>
          <w:color w:val="767171" w:themeColor="background2" w:themeShade="80"/>
          <w:sz w:val="26"/>
          <w:szCs w:val="26"/>
        </w:rPr>
        <w:t>Blvd</w:t>
      </w:r>
      <w:proofErr w:type="spellEnd"/>
      <w:r w:rsidR="0020060C" w:rsidRPr="0053626A">
        <w:rPr>
          <w:rFonts w:ascii="Calibri" w:hAnsi="Calibri" w:cs="Calibri"/>
          <w:color w:val="767171" w:themeColor="background2" w:themeShade="80"/>
          <w:sz w:val="26"/>
          <w:szCs w:val="26"/>
        </w:rPr>
        <w:t>.</w:t>
      </w:r>
      <w:r w:rsidRPr="0053626A">
        <w:rPr>
          <w:rFonts w:ascii="Calibri" w:hAnsi="Calibri" w:cs="Calibri"/>
          <w:color w:val="767171" w:themeColor="background2" w:themeShade="80"/>
          <w:sz w:val="26"/>
          <w:szCs w:val="26"/>
        </w:rPr>
        <w:t xml:space="preserve"> A</w:t>
      </w:r>
      <w:r w:rsidR="0020060C" w:rsidRPr="0053626A">
        <w:rPr>
          <w:rFonts w:ascii="Calibri" w:hAnsi="Calibri" w:cs="Calibri"/>
          <w:color w:val="767171" w:themeColor="background2" w:themeShade="80"/>
          <w:sz w:val="26"/>
          <w:szCs w:val="26"/>
        </w:rPr>
        <w:t>dolfo López Mateos</w:t>
      </w:r>
      <w:r w:rsidRPr="00EF66BD">
        <w:rPr>
          <w:rFonts w:ascii="Calibri" w:hAnsi="Calibri" w:cs="Calibri"/>
          <w:color w:val="767171" w:themeColor="background2" w:themeShade="80"/>
          <w:sz w:val="26"/>
          <w:szCs w:val="26"/>
        </w:rPr>
        <w:t xml:space="preserve">”, de la colonia: </w:t>
      </w:r>
      <w:r w:rsidRPr="0053626A">
        <w:rPr>
          <w:rFonts w:ascii="Calibri" w:hAnsi="Calibri" w:cs="Calibri"/>
          <w:color w:val="767171" w:themeColor="background2" w:themeShade="80"/>
          <w:sz w:val="26"/>
          <w:szCs w:val="26"/>
        </w:rPr>
        <w:t>“</w:t>
      </w:r>
      <w:r w:rsidR="0020060C" w:rsidRPr="0053626A">
        <w:rPr>
          <w:rFonts w:ascii="Calibri" w:hAnsi="Calibri" w:cs="Calibri"/>
          <w:color w:val="767171" w:themeColor="background2" w:themeShade="80"/>
          <w:sz w:val="26"/>
          <w:szCs w:val="26"/>
        </w:rPr>
        <w:t>Los Paraísos</w:t>
      </w:r>
      <w:r w:rsidRPr="0053626A">
        <w:rPr>
          <w:rFonts w:ascii="Calibri" w:hAnsi="Calibri" w:cs="Calibri"/>
          <w:color w:val="767171" w:themeColor="background2" w:themeShade="80"/>
          <w:sz w:val="26"/>
          <w:szCs w:val="26"/>
        </w:rPr>
        <w:t>”</w:t>
      </w:r>
      <w:r w:rsidRPr="00EF66BD">
        <w:rPr>
          <w:rFonts w:ascii="Calibri" w:hAnsi="Calibri" w:cs="Calibri"/>
          <w:color w:val="767171" w:themeColor="background2" w:themeShade="80"/>
          <w:sz w:val="26"/>
          <w:szCs w:val="26"/>
        </w:rPr>
        <w:t xml:space="preserve"> de esta ciudad; con circulación de </w:t>
      </w:r>
      <w:r w:rsidRPr="0053626A">
        <w:rPr>
          <w:rFonts w:ascii="Calibri" w:hAnsi="Calibri" w:cs="Calibri"/>
          <w:color w:val="767171" w:themeColor="background2" w:themeShade="80"/>
          <w:sz w:val="26"/>
          <w:szCs w:val="26"/>
        </w:rPr>
        <w:t>“</w:t>
      </w:r>
      <w:r w:rsidR="0020060C" w:rsidRPr="0053626A">
        <w:rPr>
          <w:rFonts w:ascii="Calibri" w:hAnsi="Calibri" w:cs="Calibri"/>
          <w:color w:val="767171" w:themeColor="background2" w:themeShade="80"/>
          <w:sz w:val="26"/>
          <w:szCs w:val="26"/>
        </w:rPr>
        <w:t>Norte a Sur</w:t>
      </w:r>
      <w:r w:rsidRPr="0053626A">
        <w:rPr>
          <w:rFonts w:ascii="Calibri" w:hAnsi="Calibri" w:cs="Calibri"/>
          <w:color w:val="767171" w:themeColor="background2" w:themeShade="80"/>
          <w:sz w:val="26"/>
          <w:szCs w:val="26"/>
        </w:rPr>
        <w:t>”</w:t>
      </w:r>
      <w:r w:rsidRPr="00EF66BD">
        <w:rPr>
          <w:rFonts w:ascii="Calibri" w:hAnsi="Calibri" w:cs="Calibri"/>
          <w:color w:val="767171" w:themeColor="background2" w:themeShade="80"/>
          <w:sz w:val="26"/>
          <w:szCs w:val="26"/>
        </w:rPr>
        <w:t xml:space="preserve">; con motivo de: </w:t>
      </w:r>
      <w:r w:rsidRPr="0053626A">
        <w:rPr>
          <w:rFonts w:ascii="Calibri" w:hAnsi="Calibri" w:cs="Calibri"/>
          <w:color w:val="767171" w:themeColor="background2" w:themeShade="80"/>
          <w:sz w:val="26"/>
          <w:szCs w:val="26"/>
        </w:rPr>
        <w:t>“</w:t>
      </w:r>
      <w:r w:rsidR="0020060C" w:rsidRPr="0053626A">
        <w:rPr>
          <w:rFonts w:ascii="Calibri" w:hAnsi="Calibri" w:cs="Calibri"/>
          <w:color w:val="767171" w:themeColor="background2" w:themeShade="80"/>
          <w:sz w:val="26"/>
          <w:szCs w:val="26"/>
        </w:rPr>
        <w:t xml:space="preserve">Se prohíbe estacionar vehículo en área de ascenso y descenso de personas discapacitadas tratándose del servicio público de alquiler”; </w:t>
      </w:r>
      <w:r w:rsidRPr="0053626A">
        <w:rPr>
          <w:rFonts w:ascii="Calibri" w:hAnsi="Calibri" w:cs="Calibri"/>
          <w:color w:val="767171" w:themeColor="background2" w:themeShade="80"/>
          <w:sz w:val="26"/>
          <w:szCs w:val="26"/>
        </w:rPr>
        <w:t>como referencia señaló: “</w:t>
      </w:r>
      <w:r w:rsidR="0020060C" w:rsidRPr="0053626A">
        <w:rPr>
          <w:rFonts w:ascii="Calibri" w:hAnsi="Calibri" w:cs="Calibri"/>
          <w:color w:val="767171" w:themeColor="background2" w:themeShade="80"/>
          <w:sz w:val="26"/>
          <w:szCs w:val="26"/>
        </w:rPr>
        <w:t xml:space="preserve"> Frente espoleta T-1 del IMSS</w:t>
      </w:r>
      <w:r w:rsidRPr="0053626A">
        <w:rPr>
          <w:rFonts w:ascii="Calibri" w:hAnsi="Calibri" w:cs="Calibri"/>
          <w:color w:val="767171" w:themeColor="background2" w:themeShade="80"/>
          <w:sz w:val="26"/>
          <w:szCs w:val="26"/>
        </w:rPr>
        <w:t>”; en el apartado de ubicación del</w:t>
      </w:r>
      <w:r w:rsidRPr="00EF66BD">
        <w:rPr>
          <w:rFonts w:ascii="Calibri" w:hAnsi="Calibri" w:cs="Calibri"/>
          <w:iCs/>
          <w:color w:val="767171" w:themeColor="background2" w:themeShade="80"/>
          <w:sz w:val="26"/>
          <w:szCs w:val="26"/>
        </w:rPr>
        <w:t xml:space="preserve"> señalamiento vial oficial que indica la prohibición escribió</w:t>
      </w:r>
      <w:r w:rsidR="0091077B">
        <w:rPr>
          <w:rFonts w:ascii="Calibri" w:hAnsi="Calibri" w:cs="Calibri"/>
          <w:iCs/>
          <w:color w:val="767171" w:themeColor="background2" w:themeShade="80"/>
          <w:sz w:val="26"/>
          <w:szCs w:val="26"/>
        </w:rPr>
        <w:t xml:space="preserve">: </w:t>
      </w:r>
      <w:r w:rsidR="0091077B" w:rsidRPr="00DA17E0">
        <w:rPr>
          <w:rFonts w:ascii="Calibri" w:hAnsi="Calibri" w:cs="Calibri"/>
          <w:i/>
          <w:iCs/>
          <w:color w:val="767171" w:themeColor="background2" w:themeShade="80"/>
          <w:sz w:val="26"/>
          <w:szCs w:val="26"/>
        </w:rPr>
        <w:t>“Señalamiento en banqueta frente a la espoleta de T-1 del IMSS”;</w:t>
      </w:r>
      <w:r w:rsidRPr="00EF66BD">
        <w:rPr>
          <w:rFonts w:ascii="Calibri" w:hAnsi="Calibri" w:cs="Calibri"/>
          <w:iCs/>
          <w:color w:val="767171" w:themeColor="background2" w:themeShade="80"/>
          <w:sz w:val="26"/>
          <w:szCs w:val="26"/>
        </w:rPr>
        <w:t xml:space="preserve"> en tanto que </w:t>
      </w:r>
      <w:r w:rsidRPr="00EF66BD">
        <w:rPr>
          <w:rFonts w:ascii="Calibri" w:hAnsi="Calibri" w:cs="Calibri"/>
          <w:color w:val="767171" w:themeColor="background2" w:themeShade="80"/>
          <w:sz w:val="26"/>
          <w:szCs w:val="26"/>
        </w:rPr>
        <w:t xml:space="preserve">en la narración de cómo fue detectada la infracción en flagrancia, anotó: </w:t>
      </w:r>
      <w:r w:rsidRPr="00EF66BD">
        <w:rPr>
          <w:rFonts w:ascii="Calibri" w:hAnsi="Calibri" w:cs="Calibri"/>
          <w:i/>
          <w:iCs/>
          <w:color w:val="767171" w:themeColor="background2" w:themeShade="80"/>
          <w:sz w:val="26"/>
          <w:szCs w:val="26"/>
        </w:rPr>
        <w:t>“</w:t>
      </w:r>
      <w:r w:rsidR="00DA17E0">
        <w:rPr>
          <w:rFonts w:ascii="Calibri" w:hAnsi="Calibri" w:cs="Calibri"/>
          <w:i/>
          <w:iCs/>
          <w:color w:val="767171" w:themeColor="background2" w:themeShade="80"/>
          <w:sz w:val="26"/>
          <w:szCs w:val="26"/>
        </w:rPr>
        <w:t>Tengo a la vista vehículos  estacionados en espoleta de T-1, obstruyendo el ascenso y descenso de</w:t>
      </w:r>
      <w:r w:rsidR="00587B00">
        <w:rPr>
          <w:rFonts w:ascii="Calibri" w:hAnsi="Calibri" w:cs="Calibri"/>
          <w:i/>
          <w:iCs/>
          <w:color w:val="767171" w:themeColor="background2" w:themeShade="80"/>
          <w:sz w:val="26"/>
          <w:szCs w:val="26"/>
        </w:rPr>
        <w:t xml:space="preserve"> personas discapacitadas  el….t</w:t>
      </w:r>
      <w:r w:rsidR="00DA17E0">
        <w:rPr>
          <w:rFonts w:ascii="Calibri" w:hAnsi="Calibri" w:cs="Calibri"/>
          <w:i/>
          <w:iCs/>
          <w:color w:val="767171" w:themeColor="background2" w:themeShade="80"/>
          <w:sz w:val="26"/>
          <w:szCs w:val="26"/>
        </w:rPr>
        <w:t>iene a la vista el presente conductor….”</w:t>
      </w:r>
      <w:r w:rsidRPr="00EF66BD">
        <w:rPr>
          <w:rFonts w:ascii="Calibri" w:hAnsi="Calibri" w:cs="Calibri"/>
          <w:i/>
          <w:iCs/>
          <w:color w:val="767171" w:themeColor="background2" w:themeShade="80"/>
          <w:sz w:val="26"/>
          <w:szCs w:val="26"/>
        </w:rPr>
        <w:t>;</w:t>
      </w:r>
      <w:r w:rsidRPr="00EF66BD">
        <w:rPr>
          <w:rFonts w:ascii="Calibri" w:hAnsi="Calibri" w:cs="Calibri"/>
          <w:i/>
          <w:color w:val="767171" w:themeColor="background2" w:themeShade="80"/>
          <w:sz w:val="26"/>
          <w:szCs w:val="26"/>
        </w:rPr>
        <w:t xml:space="preserve"> </w:t>
      </w:r>
      <w:r w:rsidR="00203362" w:rsidRPr="00203362">
        <w:rPr>
          <w:rFonts w:ascii="Calibri" w:hAnsi="Calibri" w:cs="Calibri"/>
          <w:color w:val="767171" w:themeColor="background2" w:themeShade="80"/>
          <w:sz w:val="26"/>
          <w:szCs w:val="26"/>
        </w:rPr>
        <w:t>solicitando del conductor</w:t>
      </w:r>
      <w:r w:rsidR="00203362">
        <w:rPr>
          <w:rFonts w:ascii="Calibri" w:hAnsi="Calibri" w:cs="Calibri"/>
          <w:i/>
          <w:color w:val="767171" w:themeColor="background2" w:themeShade="80"/>
          <w:sz w:val="26"/>
          <w:szCs w:val="26"/>
        </w:rPr>
        <w:t xml:space="preserve"> </w:t>
      </w:r>
      <w:r w:rsidRPr="00EF66BD">
        <w:rPr>
          <w:rFonts w:ascii="Calibri" w:hAnsi="Calibri" w:cs="Calibri"/>
          <w:color w:val="767171" w:themeColor="background2" w:themeShade="80"/>
          <w:sz w:val="26"/>
          <w:szCs w:val="26"/>
        </w:rPr>
        <w:t xml:space="preserve">en garantía del pago de la multa que, en su caso, fuera impuesta, </w:t>
      </w:r>
      <w:r w:rsidR="00203362">
        <w:rPr>
          <w:rFonts w:ascii="Calibri" w:hAnsi="Calibri" w:cs="Calibri"/>
          <w:color w:val="767171" w:themeColor="background2" w:themeShade="80"/>
          <w:sz w:val="26"/>
          <w:szCs w:val="26"/>
        </w:rPr>
        <w:t>l</w:t>
      </w:r>
      <w:r w:rsidRPr="00EF66BD">
        <w:rPr>
          <w:rFonts w:ascii="Calibri" w:hAnsi="Calibri" w:cs="Calibri"/>
          <w:color w:val="767171" w:themeColor="background2" w:themeShade="80"/>
          <w:sz w:val="26"/>
          <w:szCs w:val="26"/>
        </w:rPr>
        <w:t>a</w:t>
      </w:r>
      <w:r w:rsidR="00203362">
        <w:rPr>
          <w:rFonts w:ascii="Calibri" w:hAnsi="Calibri" w:cs="Calibri"/>
          <w:color w:val="767171" w:themeColor="background2" w:themeShade="80"/>
          <w:sz w:val="26"/>
          <w:szCs w:val="26"/>
        </w:rPr>
        <w:t xml:space="preserve"> tarjeta de circulación </w:t>
      </w:r>
      <w:r w:rsidR="00290598">
        <w:rPr>
          <w:rFonts w:ascii="Calibri" w:hAnsi="Calibri" w:cs="Calibri"/>
          <w:color w:val="767171" w:themeColor="background2" w:themeShade="80"/>
          <w:sz w:val="26"/>
          <w:szCs w:val="26"/>
        </w:rPr>
        <w:t xml:space="preserve">del </w:t>
      </w:r>
      <w:r w:rsidRPr="00EF66BD">
        <w:rPr>
          <w:rFonts w:ascii="Calibri" w:hAnsi="Calibri" w:cs="Calibri"/>
          <w:color w:val="767171" w:themeColor="background2" w:themeShade="80"/>
          <w:sz w:val="26"/>
          <w:szCs w:val="26"/>
        </w:rPr>
        <w:t xml:space="preserve">vehículo, según consta en el cuerpo del acta materia de la </w:t>
      </w:r>
      <w:r w:rsidRPr="00290598">
        <w:rPr>
          <w:rFonts w:ascii="Calibri" w:hAnsi="Calibri" w:cs="Calibri"/>
          <w:i/>
          <w:color w:val="767171" w:themeColor="background2" w:themeShade="80"/>
          <w:sz w:val="26"/>
          <w:szCs w:val="26"/>
        </w:rPr>
        <w:t>“</w:t>
      </w:r>
      <w:proofErr w:type="spellStart"/>
      <w:r w:rsidRPr="00290598">
        <w:rPr>
          <w:rFonts w:ascii="Calibri" w:hAnsi="Calibri" w:cs="Calibri"/>
          <w:i/>
          <w:color w:val="767171" w:themeColor="background2" w:themeShade="80"/>
          <w:sz w:val="26"/>
          <w:szCs w:val="26"/>
        </w:rPr>
        <w:t>litis</w:t>
      </w:r>
      <w:proofErr w:type="spellEnd"/>
      <w:r w:rsidRPr="00290598">
        <w:rPr>
          <w:rFonts w:ascii="Calibri" w:hAnsi="Calibri" w:cs="Calibri"/>
          <w:i/>
          <w:color w:val="767171" w:themeColor="background2" w:themeShade="80"/>
          <w:sz w:val="26"/>
          <w:szCs w:val="26"/>
        </w:rPr>
        <w:t>”.</w:t>
      </w:r>
      <w:r w:rsidRPr="00EF66BD">
        <w:rPr>
          <w:rFonts w:ascii="Calibri" w:hAnsi="Calibri" w:cs="Calibri"/>
          <w:color w:val="767171" w:themeColor="background2" w:themeShade="80"/>
          <w:sz w:val="26"/>
          <w:szCs w:val="26"/>
        </w:rPr>
        <w:t xml:space="preserve"> . . . . . . . . . . . . . . . . . . . . . . . . . . . . . . . . . . . . . . . . . . . . . </w:t>
      </w:r>
      <w:r>
        <w:rPr>
          <w:rFonts w:ascii="Calibri" w:hAnsi="Calibri" w:cs="Calibri"/>
          <w:color w:val="767171" w:themeColor="background2" w:themeShade="80"/>
          <w:sz w:val="26"/>
          <w:szCs w:val="26"/>
        </w:rPr>
        <w:t xml:space="preserve">. . </w:t>
      </w:r>
      <w:r w:rsidR="00290598">
        <w:rPr>
          <w:rFonts w:ascii="Calibri" w:hAnsi="Calibri" w:cs="Calibri"/>
          <w:color w:val="767171" w:themeColor="background2" w:themeShade="80"/>
          <w:sz w:val="26"/>
          <w:szCs w:val="26"/>
        </w:rPr>
        <w:t xml:space="preserve">. . . . . . . . . . . . . . . </w:t>
      </w:r>
    </w:p>
    <w:p w:rsidR="00132159" w:rsidRPr="00EF66BD" w:rsidRDefault="00132159" w:rsidP="00132159">
      <w:pPr>
        <w:ind w:firstLine="708"/>
        <w:jc w:val="both"/>
        <w:rPr>
          <w:rFonts w:ascii="Calibri" w:hAnsi="Calibri" w:cs="Calibri"/>
          <w:color w:val="767171" w:themeColor="background2" w:themeShade="80"/>
          <w:sz w:val="26"/>
          <w:szCs w:val="26"/>
        </w:rPr>
      </w:pPr>
    </w:p>
    <w:p w:rsidR="00132159" w:rsidRPr="00EF66BD" w:rsidRDefault="00132159" w:rsidP="00132159">
      <w:pPr>
        <w:ind w:firstLine="708"/>
        <w:jc w:val="both"/>
        <w:rPr>
          <w:rFonts w:ascii="Calibri" w:hAnsi="Calibri" w:cs="Calibri"/>
          <w:iCs/>
          <w:color w:val="767171" w:themeColor="background2" w:themeShade="80"/>
          <w:sz w:val="26"/>
          <w:szCs w:val="26"/>
        </w:rPr>
      </w:pPr>
      <w:r w:rsidRPr="00EF66BD">
        <w:rPr>
          <w:rFonts w:ascii="Calibri" w:hAnsi="Calibri" w:cs="Calibri"/>
          <w:iCs/>
          <w:color w:val="767171" w:themeColor="background2" w:themeShade="80"/>
          <w:sz w:val="26"/>
          <w:szCs w:val="26"/>
        </w:rPr>
        <w:t xml:space="preserve">Acta de Infracción que posteriormente fue calificada, pues el impetrante también exhibió el recibo oficial de pago número AA </w:t>
      </w:r>
      <w:r w:rsidR="00290598">
        <w:rPr>
          <w:rFonts w:ascii="Calibri" w:hAnsi="Calibri" w:cs="Calibri"/>
          <w:iCs/>
          <w:color w:val="767171" w:themeColor="background2" w:themeShade="80"/>
          <w:sz w:val="26"/>
          <w:szCs w:val="26"/>
        </w:rPr>
        <w:t>60814</w:t>
      </w:r>
      <w:r w:rsidRPr="00EF66BD">
        <w:rPr>
          <w:rFonts w:ascii="Calibri" w:hAnsi="Calibri" w:cs="Calibri"/>
          <w:iCs/>
          <w:color w:val="767171" w:themeColor="background2" w:themeShade="80"/>
          <w:sz w:val="26"/>
          <w:szCs w:val="26"/>
        </w:rPr>
        <w:t>0</w:t>
      </w:r>
      <w:r w:rsidR="00290598">
        <w:rPr>
          <w:rFonts w:ascii="Calibri" w:hAnsi="Calibri" w:cs="Calibri"/>
          <w:iCs/>
          <w:color w:val="767171" w:themeColor="background2" w:themeShade="80"/>
          <w:sz w:val="26"/>
          <w:szCs w:val="26"/>
        </w:rPr>
        <w:t>5</w:t>
      </w:r>
      <w:r w:rsidRPr="00EF66BD">
        <w:rPr>
          <w:rFonts w:ascii="Calibri" w:hAnsi="Calibri" w:cs="Calibri"/>
          <w:iCs/>
          <w:color w:val="767171" w:themeColor="background2" w:themeShade="80"/>
          <w:sz w:val="26"/>
          <w:szCs w:val="26"/>
        </w:rPr>
        <w:t xml:space="preserve"> (AA </w:t>
      </w:r>
      <w:r w:rsidR="00290598">
        <w:rPr>
          <w:rFonts w:ascii="Calibri" w:hAnsi="Calibri" w:cs="Calibri"/>
          <w:iCs/>
          <w:color w:val="767171" w:themeColor="background2" w:themeShade="80"/>
          <w:sz w:val="26"/>
          <w:szCs w:val="26"/>
        </w:rPr>
        <w:t>se</w:t>
      </w:r>
      <w:r w:rsidRPr="00EF66BD">
        <w:rPr>
          <w:rFonts w:ascii="Calibri" w:hAnsi="Calibri" w:cs="Calibri"/>
          <w:iCs/>
          <w:color w:val="767171" w:themeColor="background2" w:themeShade="80"/>
          <w:sz w:val="26"/>
          <w:szCs w:val="26"/>
        </w:rPr>
        <w:t>i</w:t>
      </w:r>
      <w:r w:rsidR="00290598">
        <w:rPr>
          <w:rFonts w:ascii="Calibri" w:hAnsi="Calibri" w:cs="Calibri"/>
          <w:iCs/>
          <w:color w:val="767171" w:themeColor="background2" w:themeShade="80"/>
          <w:sz w:val="26"/>
          <w:szCs w:val="26"/>
        </w:rPr>
        <w:t>s</w:t>
      </w:r>
      <w:r w:rsidRPr="00EF66BD">
        <w:rPr>
          <w:rFonts w:ascii="Calibri" w:hAnsi="Calibri" w:cs="Calibri"/>
          <w:iCs/>
          <w:color w:val="767171" w:themeColor="background2" w:themeShade="80"/>
          <w:sz w:val="26"/>
          <w:szCs w:val="26"/>
        </w:rPr>
        <w:t>-</w:t>
      </w:r>
      <w:r w:rsidR="00290598">
        <w:rPr>
          <w:rFonts w:ascii="Calibri" w:hAnsi="Calibri" w:cs="Calibri"/>
          <w:iCs/>
          <w:color w:val="767171" w:themeColor="background2" w:themeShade="80"/>
          <w:sz w:val="26"/>
          <w:szCs w:val="26"/>
        </w:rPr>
        <w:t>cero-ocho-uno-</w:t>
      </w:r>
      <w:r w:rsidRPr="00EF66BD">
        <w:rPr>
          <w:rFonts w:ascii="Calibri" w:hAnsi="Calibri" w:cs="Calibri"/>
          <w:iCs/>
          <w:color w:val="767171" w:themeColor="background2" w:themeShade="80"/>
          <w:sz w:val="26"/>
          <w:szCs w:val="26"/>
        </w:rPr>
        <w:t>cuatro-c</w:t>
      </w:r>
      <w:r w:rsidR="00290598">
        <w:rPr>
          <w:rFonts w:ascii="Calibri" w:hAnsi="Calibri" w:cs="Calibri"/>
          <w:iCs/>
          <w:color w:val="767171" w:themeColor="background2" w:themeShade="80"/>
          <w:sz w:val="26"/>
          <w:szCs w:val="26"/>
        </w:rPr>
        <w:t>er</w:t>
      </w:r>
      <w:r w:rsidRPr="00EF66BD">
        <w:rPr>
          <w:rFonts w:ascii="Calibri" w:hAnsi="Calibri" w:cs="Calibri"/>
          <w:iCs/>
          <w:color w:val="767171" w:themeColor="background2" w:themeShade="80"/>
          <w:sz w:val="26"/>
          <w:szCs w:val="26"/>
        </w:rPr>
        <w:t>o-c</w:t>
      </w:r>
      <w:r w:rsidR="00290598">
        <w:rPr>
          <w:rFonts w:ascii="Calibri" w:hAnsi="Calibri" w:cs="Calibri"/>
          <w:iCs/>
          <w:color w:val="767171" w:themeColor="background2" w:themeShade="80"/>
          <w:sz w:val="26"/>
          <w:szCs w:val="26"/>
        </w:rPr>
        <w:t>inc</w:t>
      </w:r>
      <w:r w:rsidRPr="00EF66BD">
        <w:rPr>
          <w:rFonts w:ascii="Calibri" w:hAnsi="Calibri" w:cs="Calibri"/>
          <w:iCs/>
          <w:color w:val="767171" w:themeColor="background2" w:themeShade="80"/>
          <w:sz w:val="26"/>
          <w:szCs w:val="26"/>
        </w:rPr>
        <w:t xml:space="preserve">o), de fecha </w:t>
      </w:r>
      <w:r w:rsidR="0099174F" w:rsidRPr="0053626A">
        <w:rPr>
          <w:rFonts w:ascii="Calibri" w:hAnsi="Calibri" w:cs="Calibri"/>
          <w:iCs/>
          <w:color w:val="767171" w:themeColor="background2" w:themeShade="80"/>
          <w:sz w:val="26"/>
          <w:szCs w:val="26"/>
        </w:rPr>
        <w:t>4 cuatro de noviembre</w:t>
      </w:r>
      <w:r w:rsidRPr="0053626A">
        <w:rPr>
          <w:rFonts w:ascii="Calibri" w:hAnsi="Calibri" w:cs="Calibri"/>
          <w:iCs/>
          <w:color w:val="767171" w:themeColor="background2" w:themeShade="80"/>
          <w:sz w:val="26"/>
          <w:szCs w:val="26"/>
        </w:rPr>
        <w:t xml:space="preserve"> </w:t>
      </w:r>
      <w:r w:rsidRPr="00EF66BD">
        <w:rPr>
          <w:rFonts w:ascii="Calibri" w:hAnsi="Calibri" w:cs="Calibri"/>
          <w:iCs/>
          <w:color w:val="767171" w:themeColor="background2" w:themeShade="80"/>
          <w:sz w:val="26"/>
          <w:szCs w:val="26"/>
        </w:rPr>
        <w:t>de</w:t>
      </w:r>
      <w:r w:rsidR="00290598">
        <w:rPr>
          <w:rFonts w:ascii="Calibri" w:hAnsi="Calibri" w:cs="Calibri"/>
          <w:iCs/>
          <w:color w:val="767171" w:themeColor="background2" w:themeShade="80"/>
          <w:sz w:val="26"/>
          <w:szCs w:val="26"/>
        </w:rPr>
        <w:t>l</w:t>
      </w:r>
      <w:r w:rsidRPr="00EF66BD">
        <w:rPr>
          <w:rFonts w:ascii="Calibri" w:hAnsi="Calibri" w:cs="Calibri"/>
          <w:iCs/>
          <w:color w:val="767171" w:themeColor="background2" w:themeShade="80"/>
          <w:sz w:val="26"/>
          <w:szCs w:val="26"/>
        </w:rPr>
        <w:t xml:space="preserve"> </w:t>
      </w:r>
      <w:r w:rsidR="00290598">
        <w:rPr>
          <w:rFonts w:ascii="Calibri" w:hAnsi="Calibri" w:cs="Calibri"/>
          <w:iCs/>
          <w:color w:val="767171" w:themeColor="background2" w:themeShade="80"/>
          <w:sz w:val="26"/>
          <w:szCs w:val="26"/>
        </w:rPr>
        <w:t xml:space="preserve">año </w:t>
      </w:r>
      <w:r w:rsidRPr="00EF66BD">
        <w:rPr>
          <w:rFonts w:ascii="Calibri" w:hAnsi="Calibri" w:cs="Calibri"/>
          <w:iCs/>
          <w:color w:val="767171" w:themeColor="background2" w:themeShade="80"/>
          <w:sz w:val="26"/>
          <w:szCs w:val="26"/>
        </w:rPr>
        <w:t xml:space="preserve">2016 dos mil dieciséis, del que se desprende que </w:t>
      </w:r>
      <w:r w:rsidRPr="00DB5E92">
        <w:rPr>
          <w:rFonts w:ascii="Calibri" w:hAnsi="Calibri" w:cs="Calibri"/>
          <w:iCs/>
          <w:color w:val="767171" w:themeColor="background2" w:themeShade="80"/>
          <w:sz w:val="26"/>
          <w:szCs w:val="26"/>
        </w:rPr>
        <w:t>el impugnador pagó</w:t>
      </w:r>
      <w:r w:rsidRPr="00EF66BD">
        <w:rPr>
          <w:rFonts w:ascii="Calibri" w:hAnsi="Calibri" w:cs="Calibri"/>
          <w:iCs/>
          <w:color w:val="767171" w:themeColor="background2" w:themeShade="80"/>
          <w:sz w:val="26"/>
          <w:szCs w:val="26"/>
        </w:rPr>
        <w:t>, por conc</w:t>
      </w:r>
      <w:r>
        <w:rPr>
          <w:rFonts w:ascii="Calibri" w:hAnsi="Calibri" w:cs="Calibri"/>
          <w:iCs/>
          <w:color w:val="767171" w:themeColor="background2" w:themeShade="80"/>
          <w:sz w:val="26"/>
          <w:szCs w:val="26"/>
        </w:rPr>
        <w:t>epto de multa, la cantidad de $</w:t>
      </w:r>
      <w:r w:rsidRPr="00EF66BD">
        <w:rPr>
          <w:rFonts w:ascii="Calibri" w:hAnsi="Calibri" w:cs="Calibri"/>
          <w:iCs/>
          <w:color w:val="767171" w:themeColor="background2" w:themeShade="80"/>
          <w:sz w:val="26"/>
          <w:szCs w:val="26"/>
        </w:rPr>
        <w:t xml:space="preserve">474.76 (Cuatrocientos setenta y cuatro pesos 76/100 Moneda Nacional). . . . . </w:t>
      </w:r>
    </w:p>
    <w:p w:rsidR="00132159" w:rsidRPr="00EF66BD" w:rsidRDefault="00132159" w:rsidP="00132159">
      <w:pPr>
        <w:pStyle w:val="Textoindependiente"/>
        <w:tabs>
          <w:tab w:val="left" w:pos="3594"/>
        </w:tabs>
        <w:rPr>
          <w:rFonts w:ascii="Calibri" w:hAnsi="Calibri" w:cs="Calibri"/>
          <w:color w:val="767171" w:themeColor="background2" w:themeShade="80"/>
          <w:sz w:val="26"/>
          <w:szCs w:val="26"/>
          <w:lang w:val="es-ES"/>
        </w:rPr>
      </w:pPr>
    </w:p>
    <w:p w:rsidR="00132159" w:rsidRPr="00EF66BD" w:rsidRDefault="00132159" w:rsidP="00132159">
      <w:pPr>
        <w:jc w:val="both"/>
        <w:rPr>
          <w:rFonts w:ascii="Calibri" w:hAnsi="Calibri" w:cs="Calibri"/>
          <w:iCs/>
          <w:color w:val="767171" w:themeColor="background2" w:themeShade="80"/>
          <w:sz w:val="26"/>
          <w:szCs w:val="26"/>
        </w:rPr>
      </w:pPr>
      <w:r w:rsidRPr="00EF66BD">
        <w:rPr>
          <w:rFonts w:ascii="Calibri" w:hAnsi="Calibri" w:cs="Calibri"/>
          <w:color w:val="767171" w:themeColor="background2" w:themeShade="80"/>
          <w:sz w:val="26"/>
          <w:szCs w:val="26"/>
        </w:rPr>
        <w:t xml:space="preserve">            Actos que el impetrante del proceso considera ilegales, pues, en primer lugar, </w:t>
      </w:r>
      <w:r w:rsidRPr="00EF66BD">
        <w:rPr>
          <w:rFonts w:ascii="Calibri" w:hAnsi="Calibri" w:cs="Calibri"/>
          <w:b/>
          <w:color w:val="767171" w:themeColor="background2" w:themeShade="80"/>
          <w:sz w:val="26"/>
          <w:szCs w:val="26"/>
        </w:rPr>
        <w:t xml:space="preserve">niega, lisa y llanamente, </w:t>
      </w:r>
      <w:r w:rsidRPr="00EF66BD">
        <w:rPr>
          <w:rFonts w:ascii="Calibri" w:hAnsi="Calibri" w:cs="Calibri"/>
          <w:color w:val="767171" w:themeColor="background2" w:themeShade="80"/>
          <w:sz w:val="26"/>
          <w:szCs w:val="26"/>
        </w:rPr>
        <w:t xml:space="preserve">haber incurrido en el hecho que se hace constar en el acta controvertida; y, en segundo lugar, </w:t>
      </w:r>
      <w:r w:rsidRPr="00EF66BD">
        <w:rPr>
          <w:rFonts w:ascii="Calibri" w:hAnsi="Calibri" w:cs="Calibri"/>
          <w:iCs/>
          <w:color w:val="767171" w:themeColor="background2" w:themeShade="80"/>
          <w:sz w:val="26"/>
          <w:szCs w:val="26"/>
        </w:rPr>
        <w:t>señaló que el acta carece de la debida fundamentación y motivación y que el Agente no se identificó debidamente ante el gobernado. . . . . . . . . . . . . . . . . . . . . . . . . . . . . . . . . . . . . . . . . .</w:t>
      </w:r>
      <w:r>
        <w:rPr>
          <w:rFonts w:ascii="Calibri" w:hAnsi="Calibri" w:cs="Calibri"/>
          <w:iCs/>
          <w:color w:val="767171" w:themeColor="background2" w:themeShade="80"/>
          <w:sz w:val="26"/>
          <w:szCs w:val="26"/>
        </w:rPr>
        <w:t xml:space="preserve"> </w:t>
      </w:r>
      <w:r w:rsidR="00290598">
        <w:rPr>
          <w:rFonts w:ascii="Calibri" w:hAnsi="Calibri" w:cs="Calibri"/>
          <w:iCs/>
          <w:color w:val="767171" w:themeColor="background2" w:themeShade="80"/>
          <w:sz w:val="26"/>
          <w:szCs w:val="26"/>
        </w:rPr>
        <w:t xml:space="preserve">. . . . . . . . . . . . . . . . </w:t>
      </w:r>
    </w:p>
    <w:p w:rsidR="00132159" w:rsidRPr="00EF66BD" w:rsidRDefault="00132159" w:rsidP="00132159">
      <w:pPr>
        <w:pStyle w:val="Textoindependiente"/>
        <w:tabs>
          <w:tab w:val="left" w:pos="3594"/>
        </w:tabs>
        <w:rPr>
          <w:rFonts w:ascii="Calibri" w:hAnsi="Calibri" w:cs="Calibri"/>
          <w:iCs/>
          <w:color w:val="767171" w:themeColor="background2" w:themeShade="80"/>
          <w:sz w:val="26"/>
          <w:szCs w:val="26"/>
        </w:rPr>
      </w:pPr>
      <w:r w:rsidRPr="00EF66BD">
        <w:rPr>
          <w:rFonts w:ascii="Calibri" w:hAnsi="Calibri" w:cs="Calibri"/>
          <w:iCs/>
          <w:color w:val="767171" w:themeColor="background2" w:themeShade="80"/>
          <w:sz w:val="26"/>
          <w:szCs w:val="26"/>
        </w:rPr>
        <w:t xml:space="preserve"> </w:t>
      </w:r>
    </w:p>
    <w:p w:rsidR="00132159" w:rsidRPr="00EF66BD" w:rsidRDefault="00132159" w:rsidP="00132159">
      <w:pPr>
        <w:pStyle w:val="Textoindependiente"/>
        <w:tabs>
          <w:tab w:val="left" w:pos="3594"/>
        </w:tabs>
        <w:rPr>
          <w:rFonts w:ascii="Calibri" w:hAnsi="Calibri" w:cs="Calibri"/>
          <w:iCs/>
          <w:color w:val="767171" w:themeColor="background2" w:themeShade="80"/>
          <w:sz w:val="26"/>
          <w:szCs w:val="26"/>
        </w:rPr>
      </w:pPr>
      <w:r w:rsidRPr="00EF66BD">
        <w:rPr>
          <w:rFonts w:ascii="Calibri" w:hAnsi="Calibri" w:cs="Calibri"/>
          <w:iCs/>
          <w:color w:val="767171" w:themeColor="background2" w:themeShade="80"/>
          <w:sz w:val="26"/>
          <w:szCs w:val="26"/>
        </w:rPr>
        <w:lastRenderedPageBreak/>
        <w:t xml:space="preserve">              A lo expresado por el actor, el Agente demandado sostuvo la legalidad de la boleta</w:t>
      </w:r>
      <w:r w:rsidRPr="00EF66BD">
        <w:rPr>
          <w:rFonts w:ascii="Calibri" w:hAnsi="Calibri" w:cs="Calibri"/>
          <w:color w:val="767171" w:themeColor="background2" w:themeShade="80"/>
          <w:sz w:val="26"/>
          <w:szCs w:val="26"/>
        </w:rPr>
        <w:t xml:space="preserve">. </w:t>
      </w:r>
      <w:r w:rsidRPr="00EF66BD">
        <w:rPr>
          <w:rFonts w:ascii="Calibri" w:hAnsi="Calibri" w:cs="Calibri"/>
          <w:iCs/>
          <w:color w:val="767171" w:themeColor="background2" w:themeShade="80"/>
          <w:sz w:val="26"/>
          <w:szCs w:val="26"/>
        </w:rPr>
        <w:t>.</w:t>
      </w:r>
      <w:r w:rsidRPr="00EF66BD">
        <w:rPr>
          <w:rFonts w:ascii="Calibri" w:hAnsi="Calibri" w:cs="Calibri"/>
          <w:color w:val="767171" w:themeColor="background2" w:themeShade="80"/>
          <w:sz w:val="26"/>
          <w:szCs w:val="26"/>
        </w:rPr>
        <w:t xml:space="preserve"> . . . . . . . </w:t>
      </w:r>
      <w:r w:rsidRPr="00EF66BD">
        <w:rPr>
          <w:rFonts w:ascii="Calibri" w:hAnsi="Calibri"/>
          <w:color w:val="767171" w:themeColor="background2" w:themeShade="80"/>
          <w:sz w:val="26"/>
          <w:szCs w:val="26"/>
        </w:rPr>
        <w:t xml:space="preserve">. . . . . . . . . . . . . . . . . . . . . . . . . . . . . . . . . . . . . . . . . . . . . . . . . . . . . </w:t>
      </w:r>
    </w:p>
    <w:p w:rsidR="00132159" w:rsidRPr="00EF66BD" w:rsidRDefault="00132159" w:rsidP="00132159">
      <w:pPr>
        <w:pStyle w:val="Textoindependiente"/>
        <w:tabs>
          <w:tab w:val="left" w:pos="3594"/>
        </w:tabs>
        <w:rPr>
          <w:rFonts w:ascii="Calibri" w:hAnsi="Calibri" w:cs="Calibri"/>
          <w:iCs/>
          <w:color w:val="767171" w:themeColor="background2" w:themeShade="80"/>
          <w:sz w:val="26"/>
          <w:szCs w:val="26"/>
        </w:rPr>
      </w:pPr>
    </w:p>
    <w:p w:rsidR="00132159" w:rsidRPr="00EF66BD" w:rsidRDefault="00132159" w:rsidP="00132159">
      <w:pPr>
        <w:ind w:firstLine="708"/>
        <w:jc w:val="both"/>
        <w:rPr>
          <w:rFonts w:asciiTheme="minorHAnsi" w:hAnsiTheme="minorHAnsi" w:cs="Calibri"/>
          <w:iCs/>
          <w:color w:val="767171" w:themeColor="background2" w:themeShade="80"/>
          <w:sz w:val="26"/>
          <w:szCs w:val="26"/>
        </w:rPr>
      </w:pPr>
      <w:r w:rsidRPr="00EF66BD">
        <w:rPr>
          <w:rFonts w:asciiTheme="minorHAnsi" w:hAnsiTheme="minorHAnsi"/>
          <w:color w:val="767171" w:themeColor="background2" w:themeShade="80"/>
          <w:sz w:val="26"/>
          <w:szCs w:val="26"/>
        </w:rPr>
        <w:t>Así las cosas, la “</w:t>
      </w:r>
      <w:proofErr w:type="spellStart"/>
      <w:r w:rsidRPr="00EF66BD">
        <w:rPr>
          <w:rFonts w:asciiTheme="minorHAnsi" w:hAnsiTheme="minorHAnsi"/>
          <w:color w:val="767171" w:themeColor="background2" w:themeShade="80"/>
          <w:sz w:val="26"/>
          <w:szCs w:val="26"/>
        </w:rPr>
        <w:t>litis</w:t>
      </w:r>
      <w:proofErr w:type="spellEnd"/>
      <w:r w:rsidRPr="00EF66BD">
        <w:rPr>
          <w:rFonts w:asciiTheme="minorHAnsi" w:hAnsiTheme="minorHAnsi"/>
          <w:color w:val="767171" w:themeColor="background2" w:themeShade="80"/>
          <w:sz w:val="26"/>
          <w:szCs w:val="26"/>
        </w:rPr>
        <w:t>” planteada se hace consistir en determinar la legalidad o ilegalidad del acta de infracción con número</w:t>
      </w:r>
      <w:r w:rsidR="00E72170">
        <w:rPr>
          <w:rFonts w:asciiTheme="minorHAnsi" w:hAnsiTheme="minorHAnsi"/>
          <w:color w:val="767171" w:themeColor="background2" w:themeShade="80"/>
          <w:sz w:val="26"/>
          <w:szCs w:val="26"/>
        </w:rPr>
        <w:t xml:space="preserve"> </w:t>
      </w:r>
      <w:r w:rsidR="00E72170">
        <w:rPr>
          <w:rFonts w:ascii="Calibri" w:hAnsi="Calibri" w:cs="Calibri"/>
          <w:color w:val="767171" w:themeColor="background2" w:themeShade="80"/>
          <w:sz w:val="26"/>
          <w:szCs w:val="26"/>
        </w:rPr>
        <w:t>T-5516983 (T guión cinco-cinco-uno-seis-nueve-ocho-tres), de fecha 25 veinticinco de octubre del año 2016 dos mil dieciséis</w:t>
      </w:r>
      <w:r w:rsidRPr="00EF66BD">
        <w:rPr>
          <w:rFonts w:asciiTheme="minorHAnsi" w:hAnsiTheme="minorHAnsi" w:cs="Calibri"/>
          <w:color w:val="767171" w:themeColor="background2" w:themeShade="80"/>
          <w:sz w:val="26"/>
          <w:szCs w:val="26"/>
        </w:rPr>
        <w:t>; ad</w:t>
      </w:r>
      <w:r w:rsidRPr="00EF66BD">
        <w:rPr>
          <w:rFonts w:asciiTheme="minorHAnsi" w:hAnsiTheme="minorHAnsi"/>
          <w:color w:val="767171" w:themeColor="background2" w:themeShade="80"/>
          <w:sz w:val="26"/>
          <w:szCs w:val="26"/>
        </w:rPr>
        <w:t xml:space="preserve">emás, la de determinar la procedencia o improcedencia de la devolución de </w:t>
      </w:r>
      <w:r w:rsidRPr="00EF66BD">
        <w:rPr>
          <w:rFonts w:ascii="Calibri" w:hAnsi="Calibri" w:cs="Calibri"/>
          <w:color w:val="767171" w:themeColor="background2" w:themeShade="80"/>
          <w:sz w:val="26"/>
          <w:szCs w:val="26"/>
        </w:rPr>
        <w:t xml:space="preserve">la </w:t>
      </w:r>
      <w:r w:rsidRPr="00EF66BD">
        <w:rPr>
          <w:rFonts w:ascii="Calibri" w:hAnsi="Calibri"/>
          <w:bCs/>
          <w:color w:val="767171" w:themeColor="background2" w:themeShade="80"/>
          <w:sz w:val="26"/>
          <w:szCs w:val="26"/>
        </w:rPr>
        <w:t>cantidad pagada por concepto de la multa</w:t>
      </w:r>
      <w:r w:rsidRPr="00EF66BD">
        <w:rPr>
          <w:rFonts w:ascii="Calibri" w:hAnsi="Calibri" w:cs="Calibri"/>
          <w:color w:val="767171" w:themeColor="background2" w:themeShade="80"/>
          <w:sz w:val="26"/>
          <w:szCs w:val="26"/>
        </w:rPr>
        <w:t xml:space="preserve">. . . . . . . . . . . . . . . . . . . </w:t>
      </w:r>
    </w:p>
    <w:p w:rsidR="00132159" w:rsidRPr="00EF66BD" w:rsidRDefault="00132159" w:rsidP="00132159">
      <w:pPr>
        <w:rPr>
          <w:color w:val="767171" w:themeColor="background2" w:themeShade="80"/>
          <w:sz w:val="22"/>
        </w:rPr>
      </w:pPr>
    </w:p>
    <w:p w:rsidR="00132159" w:rsidRPr="00EF66BD" w:rsidRDefault="00132159" w:rsidP="00132159">
      <w:pPr>
        <w:pStyle w:val="Textoindependiente"/>
        <w:ind w:firstLine="708"/>
        <w:rPr>
          <w:rFonts w:ascii="Calibri" w:hAnsi="Calibri" w:cs="Calibri"/>
          <w:color w:val="767171" w:themeColor="background2" w:themeShade="80"/>
          <w:sz w:val="26"/>
          <w:szCs w:val="26"/>
        </w:rPr>
      </w:pPr>
      <w:r w:rsidRPr="00EF66BD">
        <w:rPr>
          <w:rFonts w:ascii="Calibri" w:hAnsi="Calibri" w:cs="Calibri"/>
          <w:b/>
          <w:bCs/>
          <w:i/>
          <w:iCs/>
          <w:color w:val="767171" w:themeColor="background2" w:themeShade="80"/>
          <w:sz w:val="26"/>
          <w:szCs w:val="26"/>
        </w:rPr>
        <w:t xml:space="preserve">SEXTO.- </w:t>
      </w:r>
      <w:r w:rsidRPr="00EF66BD">
        <w:rPr>
          <w:rFonts w:ascii="Calibri" w:hAnsi="Calibri" w:cs="Calibri"/>
          <w:color w:val="767171" w:themeColor="background2" w:themeShade="80"/>
          <w:sz w:val="26"/>
          <w:szCs w:val="26"/>
        </w:rPr>
        <w:t xml:space="preserve">No existiendo impedimento legal, se procede a analizar los conceptos de impugnación hechos valer por el impetrante. . . . . . . . . . . . . . . . . . . . </w:t>
      </w:r>
    </w:p>
    <w:p w:rsidR="00132159" w:rsidRPr="00EF66BD" w:rsidRDefault="00132159" w:rsidP="00132159">
      <w:pPr>
        <w:pStyle w:val="Textoindependiente"/>
        <w:rPr>
          <w:rFonts w:ascii="Calibri" w:hAnsi="Calibri" w:cs="Calibri"/>
          <w:color w:val="767171" w:themeColor="background2" w:themeShade="80"/>
          <w:sz w:val="26"/>
          <w:szCs w:val="26"/>
        </w:rPr>
      </w:pPr>
    </w:p>
    <w:p w:rsidR="00132159" w:rsidRPr="00EF66BD" w:rsidRDefault="00132159" w:rsidP="00132159">
      <w:pPr>
        <w:ind w:firstLine="708"/>
        <w:jc w:val="both"/>
        <w:rPr>
          <w:rFonts w:ascii="Calibri" w:hAnsi="Calibri"/>
          <w:color w:val="767171" w:themeColor="background2" w:themeShade="80"/>
          <w:sz w:val="26"/>
        </w:rPr>
      </w:pPr>
      <w:r w:rsidRPr="00EF66BD">
        <w:rPr>
          <w:rFonts w:ascii="Calibri" w:hAnsi="Calibri" w:cs="Calibri"/>
          <w:color w:val="767171" w:themeColor="background2" w:themeShade="80"/>
          <w:sz w:val="26"/>
          <w:szCs w:val="26"/>
        </w:rPr>
        <w:t xml:space="preserve">Una vez precisado lo anterior, </w:t>
      </w:r>
      <w:r w:rsidRPr="00EF66BD">
        <w:rPr>
          <w:rFonts w:ascii="Calibri" w:hAnsi="Calibri"/>
          <w:color w:val="767171" w:themeColor="background2" w:themeShade="80"/>
          <w:sz w:val="26"/>
        </w:rPr>
        <w:t xml:space="preserve">aplicando el principio de mayor consecuencia anulatoria de los actos impugnados, y que pudieran traer mayor beneficio a la actora, en concordancia con los principios de congruencia y exhaustividad que deben regir en toda sentencia; este Juzgador se avocará al estudio del concepto de impugnación que considera trascendental para emitir la presente resolución, como lo es el que señala como </w:t>
      </w:r>
      <w:r w:rsidRPr="00EF66BD">
        <w:rPr>
          <w:rFonts w:ascii="Calibri" w:hAnsi="Calibri"/>
          <w:b/>
          <w:bCs/>
          <w:color w:val="767171" w:themeColor="background2" w:themeShade="80"/>
          <w:sz w:val="26"/>
        </w:rPr>
        <w:t xml:space="preserve">primero </w:t>
      </w:r>
      <w:r w:rsidRPr="00FF41DD">
        <w:rPr>
          <w:rFonts w:ascii="Calibri" w:hAnsi="Calibri"/>
          <w:bCs/>
          <w:color w:val="767171" w:themeColor="background2" w:themeShade="80"/>
          <w:sz w:val="26"/>
        </w:rPr>
        <w:t>en su inciso</w:t>
      </w:r>
      <w:r w:rsidRPr="00EF66BD">
        <w:rPr>
          <w:rFonts w:ascii="Calibri" w:hAnsi="Calibri"/>
          <w:b/>
          <w:bCs/>
          <w:color w:val="767171" w:themeColor="background2" w:themeShade="80"/>
          <w:sz w:val="26"/>
        </w:rPr>
        <w:t xml:space="preserve"> a</w:t>
      </w:r>
      <w:r w:rsidRPr="00EF66BD">
        <w:rPr>
          <w:rFonts w:ascii="Calibri" w:hAnsi="Calibri"/>
          <w:color w:val="767171" w:themeColor="background2" w:themeShade="80"/>
          <w:sz w:val="26"/>
        </w:rPr>
        <w:t>; sin necesidad de transcribirlo en su totalidad, así como tampoco el segundo; sirviendo para ello el criterio sostenido por el Tribunal Colegiado de Circuito del Poder Judicial de la Federación,  que se menciona en la siguiente Jurisprudencia: .</w:t>
      </w:r>
      <w:r>
        <w:rPr>
          <w:rFonts w:ascii="Calibri" w:hAnsi="Calibri"/>
          <w:color w:val="767171" w:themeColor="background2" w:themeShade="80"/>
          <w:sz w:val="26"/>
        </w:rPr>
        <w:t xml:space="preserve"> </w:t>
      </w:r>
      <w:r w:rsidR="00E72170">
        <w:rPr>
          <w:rFonts w:ascii="Calibri" w:hAnsi="Calibri"/>
          <w:color w:val="767171" w:themeColor="background2" w:themeShade="80"/>
          <w:sz w:val="26"/>
        </w:rPr>
        <w:t>. . . . . . . . . . . . . . . . .</w:t>
      </w:r>
    </w:p>
    <w:p w:rsidR="00132159" w:rsidRPr="00EF66BD" w:rsidRDefault="00132159" w:rsidP="00132159">
      <w:pPr>
        <w:jc w:val="both"/>
        <w:rPr>
          <w:color w:val="767171" w:themeColor="background2" w:themeShade="80"/>
        </w:rPr>
      </w:pPr>
    </w:p>
    <w:p w:rsidR="00132159" w:rsidRPr="00E72170" w:rsidRDefault="00132159" w:rsidP="00E72170">
      <w:pPr>
        <w:ind w:firstLine="708"/>
        <w:jc w:val="both"/>
        <w:rPr>
          <w:rFonts w:ascii="Calibri" w:hAnsi="Calibri"/>
          <w:i/>
          <w:iCs/>
          <w:color w:val="767171" w:themeColor="background2" w:themeShade="80"/>
          <w:sz w:val="26"/>
        </w:rPr>
      </w:pPr>
      <w:r w:rsidRPr="00EF66BD">
        <w:rPr>
          <w:rFonts w:ascii="Calibri" w:hAnsi="Calibri"/>
          <w:b/>
          <w:bCs/>
          <w:i/>
          <w:iCs/>
          <w:color w:val="767171" w:themeColor="background2" w:themeShade="80"/>
          <w:sz w:val="26"/>
        </w:rPr>
        <w:t xml:space="preserve">“CONCEPTOS DE VIOLACIÓN. EL JUEZ NO ESTÁ OBLIGADO A TRANSCRIBIRLOS. </w:t>
      </w:r>
      <w:r w:rsidRPr="00EF66B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F66BD">
        <w:rPr>
          <w:rFonts w:ascii="Calibri" w:hAnsi="Calibri" w:cs="Calibri"/>
          <w:i/>
          <w:iCs/>
          <w:color w:val="767171" w:themeColor="background2" w:themeShade="80"/>
          <w:sz w:val="20"/>
          <w:szCs w:val="20"/>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EF66BD">
        <w:rPr>
          <w:rFonts w:ascii="Calibri" w:hAnsi="Calibri" w:cs="Calibri"/>
          <w:i/>
          <w:iCs/>
          <w:color w:val="767171" w:themeColor="background2" w:themeShade="80"/>
          <w:sz w:val="22"/>
        </w:rPr>
        <w:t xml:space="preserve">”. </w:t>
      </w:r>
      <w:r w:rsidRPr="00EF66BD">
        <w:rPr>
          <w:rFonts w:ascii="Calibri" w:hAnsi="Calibri" w:cs="Calibri"/>
          <w:i/>
          <w:iCs/>
          <w:color w:val="767171" w:themeColor="background2" w:themeShade="80"/>
          <w:sz w:val="26"/>
        </w:rPr>
        <w:t xml:space="preserve">. . . . . . . . . . . . . . . . . . . . . . . . . . . . </w:t>
      </w:r>
    </w:p>
    <w:p w:rsidR="00132159" w:rsidRPr="00EF66BD" w:rsidRDefault="00132159" w:rsidP="00132159">
      <w:pPr>
        <w:jc w:val="both"/>
        <w:rPr>
          <w:rFonts w:ascii="Calibri" w:hAnsi="Calibri" w:cs="Calibri"/>
          <w:color w:val="767171" w:themeColor="background2" w:themeShade="80"/>
          <w:sz w:val="20"/>
          <w:szCs w:val="20"/>
          <w:lang w:val="es-MX"/>
        </w:rPr>
      </w:pPr>
    </w:p>
    <w:p w:rsidR="00132159" w:rsidRPr="00EF66BD" w:rsidRDefault="00132159" w:rsidP="00132159">
      <w:pPr>
        <w:ind w:firstLine="708"/>
        <w:jc w:val="both"/>
        <w:rPr>
          <w:rFonts w:ascii="Calibri" w:hAnsi="Calibri" w:cs="Calibri"/>
          <w:color w:val="767171" w:themeColor="background2" w:themeShade="80"/>
          <w:sz w:val="26"/>
          <w:szCs w:val="26"/>
        </w:rPr>
      </w:pPr>
      <w:r w:rsidRPr="00EF66BD">
        <w:rPr>
          <w:rFonts w:ascii="Calibri" w:hAnsi="Calibri" w:cs="Calibri"/>
          <w:color w:val="767171" w:themeColor="background2" w:themeShade="80"/>
          <w:sz w:val="26"/>
          <w:szCs w:val="26"/>
        </w:rPr>
        <w:t xml:space="preserve">Así las cosas, en el señalado </w:t>
      </w:r>
      <w:r w:rsidRPr="00EF66BD">
        <w:rPr>
          <w:rFonts w:ascii="Calibri" w:hAnsi="Calibri" w:cs="Calibri"/>
          <w:b/>
          <w:bCs/>
          <w:color w:val="767171" w:themeColor="background2" w:themeShade="80"/>
          <w:sz w:val="26"/>
          <w:szCs w:val="26"/>
        </w:rPr>
        <w:t xml:space="preserve">primer </w:t>
      </w:r>
      <w:r w:rsidRPr="00EF66BD">
        <w:rPr>
          <w:rFonts w:ascii="Calibri" w:hAnsi="Calibri" w:cs="Calibri"/>
          <w:color w:val="767171" w:themeColor="background2" w:themeShade="80"/>
          <w:sz w:val="26"/>
          <w:szCs w:val="26"/>
        </w:rPr>
        <w:t xml:space="preserve">concepto de impugnación, el </w:t>
      </w:r>
      <w:proofErr w:type="spellStart"/>
      <w:r w:rsidRPr="00EF66BD">
        <w:rPr>
          <w:rFonts w:ascii="Calibri" w:hAnsi="Calibri" w:cs="Calibri"/>
          <w:color w:val="767171" w:themeColor="background2" w:themeShade="80"/>
          <w:sz w:val="26"/>
          <w:szCs w:val="26"/>
        </w:rPr>
        <w:t>promovente</w:t>
      </w:r>
      <w:proofErr w:type="spellEnd"/>
      <w:r w:rsidRPr="00EF66BD">
        <w:rPr>
          <w:rFonts w:ascii="Calibri" w:hAnsi="Calibri" w:cs="Calibri"/>
          <w:color w:val="767171" w:themeColor="background2" w:themeShade="80"/>
          <w:sz w:val="26"/>
          <w:szCs w:val="26"/>
        </w:rPr>
        <w:t xml:space="preserve"> expuso: . . . . . . . . . . . . . . . . . . . . . . . . . . . . . . . . . . . . . . . . . . . . . . . . . . .  </w:t>
      </w:r>
    </w:p>
    <w:p w:rsidR="00E72170" w:rsidRDefault="00E72170" w:rsidP="00E72170">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974/2016-JN</w:t>
      </w:r>
    </w:p>
    <w:p w:rsidR="00E72170" w:rsidRPr="00EF66BD" w:rsidRDefault="00E72170" w:rsidP="00E72170">
      <w:pPr>
        <w:jc w:val="both"/>
        <w:rPr>
          <w:rFonts w:ascii="Calibri" w:hAnsi="Calibri" w:cs="Calibri"/>
          <w:color w:val="767171" w:themeColor="background2" w:themeShade="80"/>
          <w:sz w:val="26"/>
          <w:szCs w:val="26"/>
        </w:rPr>
      </w:pPr>
    </w:p>
    <w:p w:rsidR="00132159" w:rsidRDefault="00132159" w:rsidP="00132159">
      <w:pPr>
        <w:ind w:firstLine="708"/>
        <w:jc w:val="both"/>
        <w:rPr>
          <w:rFonts w:ascii="Calibri" w:hAnsi="Calibri" w:cs="Calibri"/>
          <w:color w:val="767171" w:themeColor="background2" w:themeShade="80"/>
          <w:sz w:val="26"/>
          <w:szCs w:val="26"/>
        </w:rPr>
      </w:pPr>
      <w:r w:rsidRPr="00EF66BD">
        <w:rPr>
          <w:rFonts w:ascii="Calibri" w:hAnsi="Calibri" w:cs="Calibri"/>
          <w:b/>
          <w:i/>
          <w:color w:val="767171" w:themeColor="background2" w:themeShade="80"/>
          <w:sz w:val="26"/>
          <w:szCs w:val="26"/>
        </w:rPr>
        <w:t xml:space="preserve">“PRIMERO.- </w:t>
      </w:r>
      <w:r w:rsidRPr="00EF66BD">
        <w:rPr>
          <w:rFonts w:ascii="Calibri" w:hAnsi="Calibri" w:cs="Calibri"/>
          <w:i/>
          <w:color w:val="767171" w:themeColor="background2" w:themeShade="80"/>
          <w:sz w:val="26"/>
          <w:szCs w:val="26"/>
        </w:rPr>
        <w:t>El acto impugnado… vulnera mis derechos en virtud de que se emitió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EF66BD">
        <w:rPr>
          <w:rFonts w:ascii="Calibri" w:hAnsi="Calibri" w:cs="Calibri"/>
          <w:color w:val="767171" w:themeColor="background2" w:themeShade="80"/>
          <w:sz w:val="26"/>
          <w:szCs w:val="26"/>
        </w:rPr>
        <w:t>.</w:t>
      </w:r>
      <w:r w:rsidRPr="00EF66BD">
        <w:rPr>
          <w:rFonts w:ascii="Calibri" w:hAnsi="Calibri" w:cs="Calibri"/>
          <w:i/>
          <w:color w:val="767171" w:themeColor="background2" w:themeShade="80"/>
          <w:sz w:val="26"/>
          <w:szCs w:val="26"/>
        </w:rPr>
        <w:t xml:space="preserve"> </w:t>
      </w:r>
      <w:r w:rsidRPr="00EF66BD">
        <w:rPr>
          <w:rFonts w:ascii="Calibri" w:hAnsi="Calibri" w:cs="Calibri"/>
          <w:color w:val="767171" w:themeColor="background2" w:themeShade="80"/>
          <w:sz w:val="26"/>
          <w:szCs w:val="26"/>
        </w:rPr>
        <w:t xml:space="preserve">Señalando en el inciso a: . . . . . . . . . . . . . . . . . . . . . . . . . . . . . . . . . . . . . . . . . . . . . . . . </w:t>
      </w:r>
      <w:r w:rsidR="00E72170">
        <w:rPr>
          <w:rFonts w:ascii="Calibri" w:hAnsi="Calibri" w:cs="Calibri"/>
          <w:color w:val="767171" w:themeColor="background2" w:themeShade="80"/>
          <w:sz w:val="26"/>
          <w:szCs w:val="26"/>
        </w:rPr>
        <w:t xml:space="preserve">. . . . . . . . . . . . . . </w:t>
      </w:r>
    </w:p>
    <w:p w:rsidR="00132159" w:rsidRPr="00EF66BD" w:rsidRDefault="00132159" w:rsidP="00132159">
      <w:pPr>
        <w:ind w:firstLine="708"/>
        <w:jc w:val="both"/>
        <w:rPr>
          <w:rFonts w:ascii="Calibri" w:hAnsi="Calibri" w:cs="Calibri"/>
          <w:i/>
          <w:color w:val="767171" w:themeColor="background2" w:themeShade="80"/>
          <w:sz w:val="20"/>
          <w:szCs w:val="20"/>
        </w:rPr>
      </w:pPr>
    </w:p>
    <w:p w:rsidR="00132159" w:rsidRPr="00EF66BD" w:rsidRDefault="00132159" w:rsidP="00132159">
      <w:pPr>
        <w:ind w:firstLine="708"/>
        <w:jc w:val="both"/>
        <w:rPr>
          <w:rFonts w:ascii="Calibri" w:hAnsi="Calibri" w:cs="Calibri"/>
          <w:iCs/>
          <w:color w:val="767171" w:themeColor="background2" w:themeShade="80"/>
          <w:sz w:val="26"/>
          <w:szCs w:val="26"/>
        </w:rPr>
      </w:pPr>
      <w:r w:rsidRPr="00EF66BD">
        <w:rPr>
          <w:rFonts w:ascii="Calibri" w:hAnsi="Calibri" w:cs="Calibri"/>
          <w:b/>
          <w:i/>
          <w:color w:val="767171" w:themeColor="background2" w:themeShade="80"/>
          <w:sz w:val="26"/>
          <w:szCs w:val="26"/>
        </w:rPr>
        <w:lastRenderedPageBreak/>
        <w:t xml:space="preserve">“a. </w:t>
      </w:r>
      <w:r w:rsidRPr="00EF66BD">
        <w:rPr>
          <w:rFonts w:ascii="Calibri" w:hAnsi="Calibri" w:cs="Calibri"/>
          <w:color w:val="767171" w:themeColor="background2" w:themeShade="80"/>
          <w:sz w:val="26"/>
          <w:szCs w:val="26"/>
        </w:rPr>
        <w:t>En el apartado relativo</w:t>
      </w:r>
      <w:r w:rsidRPr="00EF66BD">
        <w:rPr>
          <w:rFonts w:ascii="Calibri" w:hAnsi="Calibri" w:cs="Calibri"/>
          <w:b/>
          <w:i/>
          <w:color w:val="767171" w:themeColor="background2" w:themeShade="80"/>
          <w:sz w:val="26"/>
          <w:szCs w:val="26"/>
        </w:rPr>
        <w:t xml:space="preserve"> </w:t>
      </w:r>
      <w:r w:rsidRPr="00EF66BD">
        <w:rPr>
          <w:rFonts w:ascii="Calibri" w:hAnsi="Calibri" w:cs="Calibri"/>
          <w:i/>
          <w:color w:val="767171" w:themeColor="background2" w:themeShade="80"/>
          <w:sz w:val="26"/>
          <w:szCs w:val="26"/>
        </w:rPr>
        <w:t xml:space="preserve">a los </w:t>
      </w:r>
      <w:r w:rsidRPr="00EF66BD">
        <w:rPr>
          <w:rFonts w:ascii="Calibri" w:hAnsi="Calibri" w:cs="Calibri"/>
          <w:b/>
          <w:i/>
          <w:color w:val="767171" w:themeColor="background2" w:themeShade="80"/>
          <w:sz w:val="26"/>
          <w:szCs w:val="26"/>
        </w:rPr>
        <w:t>MOTIVOS</w:t>
      </w:r>
      <w:r w:rsidRPr="00EF66BD">
        <w:rPr>
          <w:rFonts w:ascii="Calibri" w:hAnsi="Calibri" w:cs="Calibri"/>
          <w:i/>
          <w:color w:val="767171" w:themeColor="background2" w:themeShade="80"/>
          <w:sz w:val="26"/>
          <w:szCs w:val="26"/>
        </w:rPr>
        <w:t xml:space="preserve"> </w:t>
      </w:r>
      <w:r w:rsidRPr="00EF66BD">
        <w:rPr>
          <w:rFonts w:ascii="Calibri" w:hAnsi="Calibri" w:cs="Calibri"/>
          <w:b/>
          <w:i/>
          <w:color w:val="767171" w:themeColor="background2" w:themeShade="80"/>
          <w:sz w:val="26"/>
          <w:szCs w:val="26"/>
        </w:rPr>
        <w:t xml:space="preserve">DE LA INFRACCIÓN, </w:t>
      </w:r>
      <w:r w:rsidRPr="00EF66BD">
        <w:rPr>
          <w:rFonts w:ascii="Calibri" w:hAnsi="Calibri" w:cs="Calibri"/>
          <w:i/>
          <w:color w:val="767171" w:themeColor="background2" w:themeShade="80"/>
          <w:sz w:val="26"/>
          <w:szCs w:val="26"/>
        </w:rPr>
        <w:t xml:space="preserve">la ahora demandada establece en el Acta de infracción impugnada lo siguiente: </w:t>
      </w:r>
      <w:r w:rsidRPr="00EF66BD">
        <w:rPr>
          <w:rFonts w:ascii="Calibri" w:hAnsi="Calibri" w:cs="Calibri"/>
          <w:b/>
          <w:i/>
          <w:color w:val="767171" w:themeColor="background2" w:themeShade="80"/>
          <w:sz w:val="26"/>
          <w:szCs w:val="26"/>
        </w:rPr>
        <w:t>‘</w:t>
      </w:r>
      <w:r w:rsidR="00DD006C">
        <w:rPr>
          <w:rFonts w:ascii="Calibri" w:hAnsi="Calibri" w:cs="Calibri"/>
          <w:b/>
          <w:i/>
          <w:iCs/>
          <w:color w:val="767171" w:themeColor="background2" w:themeShade="80"/>
          <w:sz w:val="26"/>
          <w:szCs w:val="26"/>
        </w:rPr>
        <w:t xml:space="preserve">Se prohíbe </w:t>
      </w:r>
      <w:r w:rsidRPr="00EF66BD">
        <w:rPr>
          <w:rFonts w:ascii="Calibri" w:hAnsi="Calibri" w:cs="Calibri"/>
          <w:b/>
          <w:i/>
          <w:iCs/>
          <w:color w:val="767171" w:themeColor="background2" w:themeShade="80"/>
          <w:sz w:val="26"/>
          <w:szCs w:val="26"/>
        </w:rPr>
        <w:t xml:space="preserve">estacionar vehículo </w:t>
      </w:r>
      <w:r w:rsidR="00DD006C">
        <w:rPr>
          <w:rFonts w:ascii="Calibri" w:hAnsi="Calibri" w:cs="Calibri"/>
          <w:b/>
          <w:i/>
          <w:iCs/>
          <w:color w:val="767171" w:themeColor="background2" w:themeShade="80"/>
          <w:sz w:val="26"/>
          <w:szCs w:val="26"/>
        </w:rPr>
        <w:t>en área de ascenso y descenso de personas discapacitadas Tratándose del servicio público de alquiler”,</w:t>
      </w:r>
      <w:r w:rsidRPr="00EF66BD">
        <w:rPr>
          <w:rFonts w:ascii="Calibri" w:hAnsi="Calibri" w:cs="Calibri"/>
          <w:b/>
          <w:i/>
          <w:iCs/>
          <w:color w:val="767171" w:themeColor="background2" w:themeShade="80"/>
          <w:sz w:val="26"/>
          <w:szCs w:val="26"/>
        </w:rPr>
        <w:t xml:space="preserve"> </w:t>
      </w:r>
      <w:r w:rsidRPr="00EF66BD">
        <w:rPr>
          <w:rFonts w:ascii="Calibri" w:hAnsi="Calibri" w:cs="Calibri"/>
          <w:i/>
          <w:color w:val="767171" w:themeColor="background2" w:themeShade="80"/>
          <w:sz w:val="26"/>
          <w:szCs w:val="26"/>
        </w:rPr>
        <w:t xml:space="preserve">siendo claro que la aseveración anterior es bastante escueta e insuficiente, careciendo a todas luces de coherencia, congruencia y legalidad, pues la demandada no es precisa ni exacta  en la cita de las normas legales que en su caso, le facultan para emitir el acto…” </w:t>
      </w:r>
      <w:r w:rsidRPr="00EF66BD">
        <w:rPr>
          <w:rFonts w:ascii="Calibri" w:hAnsi="Calibri" w:cs="Calibri"/>
          <w:iCs/>
          <w:color w:val="767171" w:themeColor="background2" w:themeShade="80"/>
          <w:sz w:val="26"/>
          <w:szCs w:val="26"/>
        </w:rPr>
        <w:t xml:space="preserve">. . . . . </w:t>
      </w:r>
      <w:r w:rsidR="00DD006C">
        <w:rPr>
          <w:rFonts w:ascii="Calibri" w:hAnsi="Calibri" w:cs="Calibri"/>
          <w:iCs/>
          <w:color w:val="767171" w:themeColor="background2" w:themeShade="80"/>
          <w:sz w:val="26"/>
          <w:szCs w:val="26"/>
        </w:rPr>
        <w:t xml:space="preserve">. . . . . . . </w:t>
      </w:r>
    </w:p>
    <w:p w:rsidR="00132159" w:rsidRPr="00EF66BD" w:rsidRDefault="00132159" w:rsidP="00132159">
      <w:pPr>
        <w:jc w:val="both"/>
        <w:rPr>
          <w:rFonts w:ascii="Calibri" w:hAnsi="Calibri" w:cs="Calibri"/>
          <w:i/>
          <w:color w:val="767171" w:themeColor="background2" w:themeShade="80"/>
          <w:sz w:val="26"/>
          <w:szCs w:val="26"/>
        </w:rPr>
      </w:pPr>
    </w:p>
    <w:p w:rsidR="00DD006C" w:rsidRDefault="00132159" w:rsidP="00132159">
      <w:pPr>
        <w:ind w:firstLine="708"/>
        <w:jc w:val="both"/>
        <w:rPr>
          <w:rFonts w:ascii="Calibri" w:hAnsi="Calibri" w:cs="Calibri"/>
          <w:i/>
          <w:color w:val="767171" w:themeColor="background2" w:themeShade="80"/>
          <w:sz w:val="26"/>
          <w:szCs w:val="26"/>
        </w:rPr>
      </w:pPr>
      <w:r w:rsidRPr="00EF66BD">
        <w:rPr>
          <w:rFonts w:ascii="Calibri" w:hAnsi="Calibri" w:cs="Calibri"/>
          <w:i/>
          <w:color w:val="767171" w:themeColor="background2" w:themeShade="80"/>
          <w:sz w:val="26"/>
          <w:szCs w:val="26"/>
        </w:rPr>
        <w:t xml:space="preserve">Lo anterior hace que el acta de infracción carezca de la debida… motivación……; omite </w:t>
      </w:r>
      <w:r w:rsidR="00DD006C">
        <w:rPr>
          <w:rFonts w:ascii="Calibri" w:hAnsi="Calibri" w:cs="Calibri"/>
          <w:i/>
          <w:color w:val="767171" w:themeColor="background2" w:themeShade="80"/>
          <w:sz w:val="26"/>
          <w:szCs w:val="26"/>
        </w:rPr>
        <w:t>indicar si el suscrito me encontraba a bordo</w:t>
      </w:r>
      <w:r w:rsidR="00BF03AB">
        <w:rPr>
          <w:rFonts w:ascii="Calibri" w:hAnsi="Calibri" w:cs="Calibri"/>
          <w:i/>
          <w:color w:val="767171" w:themeColor="background2" w:themeShade="80"/>
          <w:sz w:val="26"/>
          <w:szCs w:val="26"/>
        </w:rPr>
        <w:t xml:space="preserve"> del vehículo o no</w:t>
      </w:r>
      <w:r w:rsidR="00BD67CF">
        <w:rPr>
          <w:rFonts w:ascii="Calibri" w:hAnsi="Calibri" w:cs="Calibri"/>
          <w:i/>
          <w:color w:val="767171" w:themeColor="background2" w:themeShade="80"/>
          <w:sz w:val="26"/>
          <w:szCs w:val="26"/>
        </w:rPr>
        <w:t>, si me encontraba con el motor encendido o apagado</w:t>
      </w:r>
      <w:r w:rsidR="00E018FD">
        <w:rPr>
          <w:rFonts w:ascii="Calibri" w:hAnsi="Calibri" w:cs="Calibri"/>
          <w:i/>
          <w:color w:val="767171" w:themeColor="background2" w:themeShade="80"/>
          <w:sz w:val="26"/>
          <w:szCs w:val="26"/>
        </w:rPr>
        <w:t>….t</w:t>
      </w:r>
      <w:r w:rsidR="00BE3E92">
        <w:rPr>
          <w:rFonts w:ascii="Calibri" w:hAnsi="Calibri" w:cs="Calibri"/>
          <w:i/>
          <w:color w:val="767171" w:themeColor="background2" w:themeShade="80"/>
          <w:sz w:val="26"/>
          <w:szCs w:val="26"/>
        </w:rPr>
        <w:t xml:space="preserve">ampoco menciona donde se ubica de manera precisa la supuesta área de ascenso y descenso </w:t>
      </w:r>
      <w:r w:rsidR="00022604">
        <w:rPr>
          <w:rFonts w:ascii="Calibri" w:hAnsi="Calibri" w:cs="Calibri"/>
          <w:i/>
          <w:color w:val="767171" w:themeColor="background2" w:themeShade="80"/>
          <w:sz w:val="26"/>
          <w:szCs w:val="26"/>
        </w:rPr>
        <w:t xml:space="preserve">de personas discapacitadas…..” . . . . . . . . . . . .  . . . . . . . . . . . . . . . . . . . . . . . . . . . . . . . . </w:t>
      </w:r>
      <w:r w:rsidR="00BE3E92">
        <w:rPr>
          <w:rFonts w:ascii="Calibri" w:hAnsi="Calibri" w:cs="Calibri"/>
          <w:i/>
          <w:color w:val="767171" w:themeColor="background2" w:themeShade="80"/>
          <w:sz w:val="26"/>
          <w:szCs w:val="26"/>
        </w:rPr>
        <w:t xml:space="preserve"> </w:t>
      </w:r>
    </w:p>
    <w:p w:rsidR="00132159" w:rsidRPr="00EF66BD" w:rsidRDefault="00132159" w:rsidP="00132159">
      <w:pPr>
        <w:jc w:val="both"/>
        <w:rPr>
          <w:rFonts w:ascii="Calibri" w:hAnsi="Calibri" w:cs="Calibri"/>
          <w:color w:val="767171" w:themeColor="background2" w:themeShade="80"/>
          <w:sz w:val="20"/>
          <w:szCs w:val="20"/>
        </w:rPr>
      </w:pPr>
    </w:p>
    <w:p w:rsidR="00132159" w:rsidRPr="00EF66BD" w:rsidRDefault="00132159" w:rsidP="00132159">
      <w:pPr>
        <w:ind w:firstLine="708"/>
        <w:jc w:val="both"/>
        <w:rPr>
          <w:rFonts w:ascii="Calibri" w:hAnsi="Calibri" w:cs="Calibri"/>
          <w:color w:val="767171" w:themeColor="background2" w:themeShade="80"/>
          <w:sz w:val="26"/>
          <w:szCs w:val="26"/>
        </w:rPr>
      </w:pPr>
      <w:r w:rsidRPr="00EF66BD">
        <w:rPr>
          <w:rFonts w:ascii="Calibri" w:hAnsi="Calibri" w:cs="Calibri"/>
          <w:color w:val="767171" w:themeColor="background2" w:themeShade="80"/>
          <w:sz w:val="26"/>
          <w:szCs w:val="26"/>
        </w:rPr>
        <w:t xml:space="preserve">A lo expresado por el actor, el demandado sostuvo, como ya se dijo, la legalidad de la boleta de infracción impugnada. . . . . . . . . . . . . . . . . . . . . . . . . . . . . .  </w:t>
      </w:r>
    </w:p>
    <w:p w:rsidR="00132159" w:rsidRPr="00EF66BD" w:rsidRDefault="00132159" w:rsidP="00132159">
      <w:pPr>
        <w:jc w:val="both"/>
        <w:rPr>
          <w:rFonts w:ascii="Calibri" w:hAnsi="Calibri" w:cs="Calibri"/>
          <w:color w:val="767171" w:themeColor="background2" w:themeShade="80"/>
          <w:sz w:val="20"/>
          <w:szCs w:val="20"/>
        </w:rPr>
      </w:pPr>
    </w:p>
    <w:p w:rsidR="00132159" w:rsidRPr="00EF66BD" w:rsidRDefault="00132159" w:rsidP="00132159">
      <w:pPr>
        <w:ind w:firstLine="708"/>
        <w:jc w:val="both"/>
        <w:rPr>
          <w:rFonts w:ascii="Calibri" w:hAnsi="Calibri" w:cs="Calibri"/>
          <w:bCs/>
          <w:color w:val="767171" w:themeColor="background2" w:themeShade="80"/>
          <w:sz w:val="26"/>
          <w:szCs w:val="26"/>
        </w:rPr>
      </w:pPr>
      <w:r w:rsidRPr="00EF66BD">
        <w:rPr>
          <w:rFonts w:ascii="Calibri" w:hAnsi="Calibri" w:cs="Calibri"/>
          <w:bCs/>
          <w:color w:val="767171" w:themeColor="background2" w:themeShade="80"/>
          <w:sz w:val="26"/>
          <w:szCs w:val="26"/>
        </w:rPr>
        <w:t xml:space="preserve">Analizado que es lo expuesto por las partes, y las constancias que integran el presente proceso, para este juzgador, lo argüido por el justiciable, resulta </w:t>
      </w:r>
      <w:r w:rsidRPr="00EF66BD">
        <w:rPr>
          <w:rFonts w:ascii="Calibri" w:hAnsi="Calibri" w:cs="Calibri"/>
          <w:b/>
          <w:bCs/>
          <w:color w:val="767171" w:themeColor="background2" w:themeShade="80"/>
          <w:sz w:val="26"/>
          <w:szCs w:val="26"/>
        </w:rPr>
        <w:t>fundado</w:t>
      </w:r>
      <w:r w:rsidRPr="00EF66BD">
        <w:rPr>
          <w:rFonts w:ascii="Calibri" w:hAnsi="Calibri" w:cs="Calibri"/>
          <w:bCs/>
          <w:color w:val="767171" w:themeColor="background2" w:themeShade="80"/>
          <w:sz w:val="26"/>
          <w:szCs w:val="26"/>
        </w:rPr>
        <w:t xml:space="preserve"> porque el Agente de Tránsito enjuiciado, al levantar el acta de infracción, incurrió en una insuficiente motivación; ya que si bien es cierto, señaló el ordenamiento y el precepto que consideró infringidos -artículo 16, fracción X</w:t>
      </w:r>
      <w:r w:rsidR="00681AE7">
        <w:rPr>
          <w:rFonts w:ascii="Calibri" w:hAnsi="Calibri" w:cs="Calibri"/>
          <w:bCs/>
          <w:color w:val="767171" w:themeColor="background2" w:themeShade="80"/>
          <w:sz w:val="26"/>
          <w:szCs w:val="26"/>
        </w:rPr>
        <w:t>VI</w:t>
      </w:r>
      <w:r w:rsidRPr="00EF66BD">
        <w:rPr>
          <w:rFonts w:ascii="Calibri" w:hAnsi="Calibri" w:cs="Calibri"/>
          <w:bCs/>
          <w:color w:val="767171" w:themeColor="background2" w:themeShade="80"/>
          <w:sz w:val="26"/>
          <w:szCs w:val="26"/>
        </w:rPr>
        <w:t xml:space="preserve">,  del Reglamento de Tránsito Municipal de León, Guanajuato-, también lo es que no expuso con toda claridad, las razones, motivos o circunstancias especiales y suficientes que haya tomado en consideración para la emisión del acta y que la llevaron a concluir que, en el caso concreto, la conducta del demandante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 . . . . . . . . . </w:t>
      </w:r>
      <w:r w:rsidR="00681AE7">
        <w:rPr>
          <w:rFonts w:ascii="Calibri" w:hAnsi="Calibri" w:cs="Calibri"/>
          <w:bCs/>
          <w:color w:val="767171" w:themeColor="background2" w:themeShade="80"/>
          <w:sz w:val="26"/>
          <w:szCs w:val="26"/>
        </w:rPr>
        <w:t xml:space="preserve">. . . . . . . . . . . . . . . . . . . . . . . </w:t>
      </w:r>
    </w:p>
    <w:p w:rsidR="00132159" w:rsidRPr="00EF66BD" w:rsidRDefault="00132159" w:rsidP="00132159">
      <w:pPr>
        <w:ind w:firstLine="708"/>
        <w:jc w:val="both"/>
        <w:rPr>
          <w:rFonts w:ascii="Calibri" w:hAnsi="Calibri" w:cs="Calibri"/>
          <w:bCs/>
          <w:color w:val="767171" w:themeColor="background2" w:themeShade="80"/>
          <w:sz w:val="26"/>
          <w:szCs w:val="26"/>
        </w:rPr>
      </w:pPr>
    </w:p>
    <w:p w:rsidR="00132159" w:rsidRPr="00EF66BD" w:rsidRDefault="00132159" w:rsidP="00132159">
      <w:pPr>
        <w:jc w:val="both"/>
        <w:rPr>
          <w:rFonts w:ascii="Calibri" w:hAnsi="Calibri" w:cs="Calibri"/>
          <w:iCs/>
          <w:color w:val="767171" w:themeColor="background2" w:themeShade="80"/>
          <w:sz w:val="26"/>
          <w:szCs w:val="26"/>
        </w:rPr>
      </w:pPr>
      <w:r w:rsidRPr="00EF66BD">
        <w:rPr>
          <w:rFonts w:ascii="Calibri" w:hAnsi="Calibri" w:cs="Calibri"/>
          <w:bCs/>
          <w:color w:val="767171" w:themeColor="background2" w:themeShade="80"/>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w:t>
      </w:r>
      <w:r>
        <w:rPr>
          <w:rFonts w:ascii="Calibri" w:hAnsi="Calibri" w:cs="Calibri"/>
          <w:bCs/>
          <w:color w:val="767171" w:themeColor="background2" w:themeShade="80"/>
          <w:sz w:val="26"/>
          <w:szCs w:val="26"/>
        </w:rPr>
        <w:t xml:space="preserve">presunto </w:t>
      </w:r>
      <w:r w:rsidRPr="00EF66BD">
        <w:rPr>
          <w:rFonts w:ascii="Calibri" w:hAnsi="Calibri" w:cs="Calibri"/>
          <w:bCs/>
          <w:color w:val="767171" w:themeColor="background2" w:themeShade="80"/>
          <w:sz w:val="26"/>
          <w:szCs w:val="26"/>
        </w:rPr>
        <w:t xml:space="preserve">infractor, y, si ese precepto incluye diversos supuestos, se debe precisar al apartado, párrafo, fracción o fracciones, incisos o </w:t>
      </w:r>
      <w:proofErr w:type="spellStart"/>
      <w:r w:rsidRPr="00EF66BD">
        <w:rPr>
          <w:rFonts w:ascii="Calibri" w:hAnsi="Calibri" w:cs="Calibri"/>
          <w:bCs/>
          <w:color w:val="767171" w:themeColor="background2" w:themeShade="80"/>
          <w:sz w:val="26"/>
          <w:szCs w:val="26"/>
        </w:rPr>
        <w:t>subincisos</w:t>
      </w:r>
      <w:proofErr w:type="spellEnd"/>
      <w:r w:rsidRPr="00EF66BD">
        <w:rPr>
          <w:rFonts w:ascii="Calibri" w:hAnsi="Calibri" w:cs="Calibri"/>
          <w:bCs/>
          <w:color w:val="767171" w:themeColor="background2" w:themeShade="80"/>
          <w:sz w:val="26"/>
          <w:szCs w:val="26"/>
        </w:rPr>
        <w:t xml:space="preserve"> que en su caso resulte aplicable, así como la descripción pormenorizada de las circunstancias que dan motivo para levantar el acta de infracción, de la que se desprenda con claridad que la conducta del </w:t>
      </w:r>
      <w:r>
        <w:rPr>
          <w:rFonts w:ascii="Calibri" w:hAnsi="Calibri" w:cs="Calibri"/>
          <w:bCs/>
          <w:color w:val="767171" w:themeColor="background2" w:themeShade="80"/>
          <w:sz w:val="26"/>
          <w:szCs w:val="26"/>
        </w:rPr>
        <w:t>transgresor</w:t>
      </w:r>
      <w:r w:rsidRPr="00EF66BD">
        <w:rPr>
          <w:rFonts w:ascii="Calibri" w:hAnsi="Calibri" w:cs="Calibri"/>
          <w:bCs/>
          <w:color w:val="767171" w:themeColor="background2" w:themeShade="80"/>
          <w:sz w:val="26"/>
          <w:szCs w:val="26"/>
        </w:rPr>
        <w:t xml:space="preserve">, percibida por el Agente, encuadra perfectamente en la hipótesis normativa aplicable; pues es necesario que el fundamento y motivo no </w:t>
      </w:r>
      <w:r w:rsidRPr="00EF66BD">
        <w:rPr>
          <w:rFonts w:ascii="Calibri" w:hAnsi="Calibri" w:cs="Calibri"/>
          <w:bCs/>
          <w:color w:val="767171" w:themeColor="background2" w:themeShade="80"/>
          <w:sz w:val="26"/>
          <w:szCs w:val="26"/>
        </w:rPr>
        <w:lastRenderedPageBreak/>
        <w:t xml:space="preserve">se expresen de manera lacónica, ya que la fundamentación y motivación tienen como propósito primordial y </w:t>
      </w:r>
      <w:r w:rsidRPr="00EF66BD">
        <w:rPr>
          <w:rFonts w:ascii="Calibri" w:hAnsi="Calibri" w:cs="Calibri"/>
          <w:bCs/>
          <w:i/>
          <w:color w:val="767171" w:themeColor="background2" w:themeShade="80"/>
          <w:sz w:val="26"/>
          <w:szCs w:val="26"/>
        </w:rPr>
        <w:t>“ratio”</w:t>
      </w:r>
      <w:r w:rsidRPr="00EF66BD">
        <w:rPr>
          <w:rFonts w:ascii="Calibri" w:hAnsi="Calibri" w:cs="Calibr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r w:rsidR="00D0541E">
        <w:rPr>
          <w:rFonts w:ascii="Calibri" w:hAnsi="Calibri" w:cs="Calibri"/>
          <w:bCs/>
          <w:color w:val="767171" w:themeColor="background2" w:themeShade="80"/>
          <w:sz w:val="26"/>
          <w:szCs w:val="26"/>
        </w:rPr>
        <w:t>. . . . . . . . . . . . . . . . . . . . . . . .</w:t>
      </w:r>
    </w:p>
    <w:p w:rsidR="00132159" w:rsidRPr="00EF66BD" w:rsidRDefault="00132159" w:rsidP="00132159">
      <w:pPr>
        <w:jc w:val="both"/>
        <w:rPr>
          <w:rFonts w:ascii="Calibri" w:hAnsi="Calibri" w:cs="Calibri"/>
          <w:bCs/>
          <w:color w:val="767171" w:themeColor="background2" w:themeShade="80"/>
          <w:sz w:val="26"/>
          <w:szCs w:val="26"/>
        </w:rPr>
      </w:pPr>
    </w:p>
    <w:p w:rsidR="00F86BBF" w:rsidRPr="007909FE" w:rsidRDefault="00132159" w:rsidP="00132159">
      <w:pPr>
        <w:jc w:val="both"/>
        <w:rPr>
          <w:rFonts w:ascii="Calibri" w:hAnsi="Calibri" w:cs="Calibri"/>
          <w:bCs/>
          <w:color w:val="767171" w:themeColor="background2" w:themeShade="80"/>
          <w:sz w:val="26"/>
          <w:szCs w:val="26"/>
        </w:rPr>
      </w:pPr>
      <w:r w:rsidRPr="00EF66BD">
        <w:rPr>
          <w:rFonts w:ascii="Calibri" w:hAnsi="Calibri" w:cs="Calibri"/>
          <w:bCs/>
          <w:color w:val="767171" w:themeColor="background2" w:themeShade="80"/>
          <w:sz w:val="26"/>
          <w:szCs w:val="26"/>
        </w:rPr>
        <w:tab/>
        <w:t>Es el caso que en el acta impugnada, emitida el día 2</w:t>
      </w:r>
      <w:r w:rsidR="00AC4659">
        <w:rPr>
          <w:rFonts w:ascii="Calibri" w:hAnsi="Calibri" w:cs="Calibri"/>
          <w:bCs/>
          <w:color w:val="767171" w:themeColor="background2" w:themeShade="80"/>
          <w:sz w:val="26"/>
          <w:szCs w:val="26"/>
        </w:rPr>
        <w:t>5</w:t>
      </w:r>
      <w:r w:rsidRPr="00EF66BD">
        <w:rPr>
          <w:rFonts w:ascii="Calibri" w:hAnsi="Calibri" w:cs="Calibri"/>
          <w:bCs/>
          <w:color w:val="767171" w:themeColor="background2" w:themeShade="80"/>
          <w:sz w:val="26"/>
          <w:szCs w:val="26"/>
        </w:rPr>
        <w:t xml:space="preserve"> veint</w:t>
      </w:r>
      <w:r w:rsidR="00AC4659">
        <w:rPr>
          <w:rFonts w:ascii="Calibri" w:hAnsi="Calibri" w:cs="Calibri"/>
          <w:bCs/>
          <w:color w:val="767171" w:themeColor="background2" w:themeShade="80"/>
          <w:sz w:val="26"/>
          <w:szCs w:val="26"/>
        </w:rPr>
        <w:t xml:space="preserve">icinco </w:t>
      </w:r>
      <w:r w:rsidRPr="00EF66BD">
        <w:rPr>
          <w:rFonts w:ascii="Calibri" w:hAnsi="Calibri" w:cs="Calibri"/>
          <w:bCs/>
          <w:color w:val="767171" w:themeColor="background2" w:themeShade="80"/>
          <w:sz w:val="26"/>
          <w:szCs w:val="26"/>
        </w:rPr>
        <w:t>de</w:t>
      </w:r>
      <w:r w:rsidR="00AC4659">
        <w:rPr>
          <w:rFonts w:ascii="Calibri" w:hAnsi="Calibri" w:cs="Calibri"/>
          <w:bCs/>
          <w:color w:val="767171" w:themeColor="background2" w:themeShade="80"/>
          <w:sz w:val="26"/>
          <w:szCs w:val="26"/>
        </w:rPr>
        <w:t xml:space="preserve"> </w:t>
      </w:r>
      <w:r w:rsidRPr="00EF66BD">
        <w:rPr>
          <w:rFonts w:ascii="Calibri" w:hAnsi="Calibri" w:cs="Calibri"/>
          <w:bCs/>
          <w:color w:val="767171" w:themeColor="background2" w:themeShade="80"/>
          <w:sz w:val="26"/>
          <w:szCs w:val="26"/>
        </w:rPr>
        <w:t>o</w:t>
      </w:r>
      <w:r w:rsidR="00AC4659">
        <w:rPr>
          <w:rFonts w:ascii="Calibri" w:hAnsi="Calibri" w:cs="Calibri"/>
          <w:bCs/>
          <w:color w:val="767171" w:themeColor="background2" w:themeShade="80"/>
          <w:sz w:val="26"/>
          <w:szCs w:val="26"/>
        </w:rPr>
        <w:t>ctubre</w:t>
      </w:r>
      <w:r w:rsidRPr="00EF66BD">
        <w:rPr>
          <w:rFonts w:ascii="Calibri" w:hAnsi="Calibri" w:cs="Calibri"/>
          <w:bCs/>
          <w:color w:val="767171" w:themeColor="background2" w:themeShade="80"/>
          <w:sz w:val="26"/>
          <w:szCs w:val="26"/>
        </w:rPr>
        <w:t xml:space="preserve"> del año 2016 dos mil dieciséis, el Agente de Tránsito enjuiciado incurrió en una indebida motivación; dado que en el acta se consignó, como motivo de la infracción por: </w:t>
      </w:r>
      <w:r w:rsidRPr="00EF66BD">
        <w:rPr>
          <w:rFonts w:ascii="Calibri" w:hAnsi="Calibri" w:cs="Calibri"/>
          <w:bCs/>
          <w:i/>
          <w:color w:val="767171" w:themeColor="background2" w:themeShade="80"/>
          <w:sz w:val="26"/>
          <w:szCs w:val="26"/>
        </w:rPr>
        <w:t>“</w:t>
      </w:r>
      <w:r w:rsidR="00CA4307">
        <w:rPr>
          <w:rFonts w:ascii="Calibri" w:hAnsi="Calibri" w:cs="Calibri"/>
          <w:i/>
          <w:iCs/>
          <w:color w:val="767171" w:themeColor="background2" w:themeShade="80"/>
          <w:sz w:val="26"/>
          <w:szCs w:val="26"/>
        </w:rPr>
        <w:t xml:space="preserve">Se prohíbe estacionar vehículo en área de ascenso y descenso de personas discapacitadas, tratándose del servicio público de alquiler”. </w:t>
      </w:r>
      <w:r w:rsidRPr="00EF66BD">
        <w:rPr>
          <w:rFonts w:ascii="Calibri" w:hAnsi="Calibri" w:cs="Calibri"/>
          <w:i/>
          <w:iCs/>
          <w:color w:val="767171" w:themeColor="background2" w:themeShade="80"/>
          <w:sz w:val="26"/>
          <w:szCs w:val="26"/>
        </w:rPr>
        <w:t xml:space="preserve">”; </w:t>
      </w:r>
      <w:r w:rsidRPr="00EF66BD">
        <w:rPr>
          <w:rFonts w:ascii="Calibri" w:hAnsi="Calibri" w:cs="Calibri"/>
          <w:bCs/>
          <w:color w:val="767171" w:themeColor="background2" w:themeShade="80"/>
          <w:sz w:val="26"/>
          <w:szCs w:val="26"/>
        </w:rPr>
        <w:t xml:space="preserve">lo que se traduce en que no se motivó correctamente la boleta, pues </w:t>
      </w:r>
      <w:r w:rsidR="00835746">
        <w:rPr>
          <w:rFonts w:ascii="Calibri" w:hAnsi="Calibri" w:cs="Calibri"/>
          <w:bCs/>
          <w:color w:val="767171" w:themeColor="background2" w:themeShade="80"/>
          <w:sz w:val="26"/>
          <w:szCs w:val="26"/>
        </w:rPr>
        <w:t>l</w:t>
      </w:r>
      <w:r w:rsidR="00DD4788">
        <w:rPr>
          <w:rFonts w:ascii="Calibri" w:hAnsi="Calibri" w:cs="Calibri"/>
          <w:bCs/>
          <w:color w:val="767171" w:themeColor="background2" w:themeShade="80"/>
          <w:sz w:val="26"/>
          <w:szCs w:val="26"/>
        </w:rPr>
        <w:t>o que dispone e</w:t>
      </w:r>
      <w:r w:rsidRPr="00EF66BD">
        <w:rPr>
          <w:rFonts w:ascii="Calibri" w:hAnsi="Calibri" w:cs="Calibri"/>
          <w:bCs/>
          <w:color w:val="767171" w:themeColor="background2" w:themeShade="80"/>
          <w:sz w:val="26"/>
          <w:szCs w:val="26"/>
        </w:rPr>
        <w:t>l precepto, en su fracción señalad</w:t>
      </w:r>
      <w:r w:rsidR="00DD4788">
        <w:rPr>
          <w:rFonts w:ascii="Calibri" w:hAnsi="Calibri" w:cs="Calibri"/>
          <w:bCs/>
          <w:color w:val="767171" w:themeColor="background2" w:themeShade="80"/>
          <w:sz w:val="26"/>
          <w:szCs w:val="26"/>
        </w:rPr>
        <w:t>a;</w:t>
      </w:r>
      <w:r w:rsidRPr="00EF66BD">
        <w:rPr>
          <w:rFonts w:ascii="Calibri" w:hAnsi="Calibri" w:cs="Calibri"/>
          <w:bCs/>
          <w:color w:val="767171" w:themeColor="background2" w:themeShade="80"/>
          <w:sz w:val="26"/>
          <w:szCs w:val="26"/>
        </w:rPr>
        <w:t xml:space="preserve"> </w:t>
      </w:r>
      <w:r w:rsidR="00DD4788">
        <w:rPr>
          <w:rFonts w:ascii="Calibri" w:hAnsi="Calibri" w:cs="Calibri"/>
          <w:bCs/>
          <w:color w:val="767171" w:themeColor="background2" w:themeShade="80"/>
          <w:sz w:val="26"/>
          <w:szCs w:val="26"/>
        </w:rPr>
        <w:t xml:space="preserve">(artículo 16, fracción XVI), </w:t>
      </w:r>
      <w:r w:rsidRPr="00EF66BD">
        <w:rPr>
          <w:rFonts w:ascii="Calibri" w:hAnsi="Calibri" w:cs="Calibri"/>
          <w:bCs/>
          <w:color w:val="767171" w:themeColor="background2" w:themeShade="80"/>
          <w:sz w:val="26"/>
          <w:szCs w:val="26"/>
        </w:rPr>
        <w:t>del Reglamento de Tránsito Municipal de León, Guanajuato</w:t>
      </w:r>
      <w:r w:rsidR="00835746">
        <w:rPr>
          <w:rFonts w:ascii="Calibri" w:hAnsi="Calibri" w:cs="Calibri"/>
          <w:bCs/>
          <w:color w:val="767171" w:themeColor="background2" w:themeShade="80"/>
          <w:sz w:val="26"/>
          <w:szCs w:val="26"/>
        </w:rPr>
        <w:t xml:space="preserve"> es que se prohíbe el estacionarse en sitios </w:t>
      </w:r>
      <w:r w:rsidR="00E018FD" w:rsidRPr="0053626A">
        <w:rPr>
          <w:rFonts w:ascii="Calibri" w:hAnsi="Calibri" w:cs="Calibri"/>
          <w:bCs/>
          <w:color w:val="767171" w:themeColor="background2" w:themeShade="80"/>
          <w:sz w:val="26"/>
          <w:szCs w:val="26"/>
        </w:rPr>
        <w:t xml:space="preserve">o lugares </w:t>
      </w:r>
      <w:r w:rsidR="00835746">
        <w:rPr>
          <w:rFonts w:ascii="Calibri" w:hAnsi="Calibri" w:cs="Calibri"/>
          <w:bCs/>
          <w:color w:val="767171" w:themeColor="background2" w:themeShade="80"/>
          <w:sz w:val="26"/>
          <w:szCs w:val="26"/>
        </w:rPr>
        <w:t xml:space="preserve">no autorizados, tratándose de vehículos </w:t>
      </w:r>
      <w:r w:rsidR="00377289">
        <w:rPr>
          <w:rFonts w:ascii="Calibri" w:hAnsi="Calibri" w:cs="Calibri"/>
          <w:bCs/>
          <w:color w:val="767171" w:themeColor="background2" w:themeShade="80"/>
          <w:sz w:val="26"/>
          <w:szCs w:val="26"/>
        </w:rPr>
        <w:t>del servicio público de alquiler sin ruta fija</w:t>
      </w:r>
      <w:r w:rsidRPr="00EF66BD">
        <w:rPr>
          <w:rFonts w:ascii="Calibri" w:hAnsi="Calibri" w:cs="Calibri"/>
          <w:bCs/>
          <w:color w:val="767171" w:themeColor="background2" w:themeShade="80"/>
          <w:sz w:val="26"/>
          <w:szCs w:val="26"/>
        </w:rPr>
        <w:t xml:space="preserve">; siendo que en el asunto que nos ocupa, el Agente </w:t>
      </w:r>
      <w:r w:rsidR="00F86BBF">
        <w:rPr>
          <w:rFonts w:ascii="Calibri" w:hAnsi="Calibri" w:cs="Calibri"/>
          <w:bCs/>
          <w:color w:val="767171" w:themeColor="background2" w:themeShade="80"/>
          <w:sz w:val="26"/>
          <w:szCs w:val="26"/>
        </w:rPr>
        <w:t xml:space="preserve">demandado </w:t>
      </w:r>
      <w:r w:rsidR="00377289">
        <w:rPr>
          <w:rFonts w:ascii="Calibri" w:hAnsi="Calibri" w:cs="Calibri"/>
          <w:bCs/>
          <w:color w:val="767171" w:themeColor="background2" w:themeShade="80"/>
          <w:sz w:val="26"/>
          <w:szCs w:val="26"/>
        </w:rPr>
        <w:t xml:space="preserve">parece referir que fue por estacionar vehículo en área </w:t>
      </w:r>
      <w:r w:rsidR="006A5D68">
        <w:rPr>
          <w:rFonts w:ascii="Calibri" w:hAnsi="Calibri" w:cs="Calibri"/>
          <w:bCs/>
          <w:color w:val="767171" w:themeColor="background2" w:themeShade="80"/>
          <w:sz w:val="26"/>
          <w:szCs w:val="26"/>
        </w:rPr>
        <w:t>de</w:t>
      </w:r>
      <w:r w:rsidR="00377289">
        <w:rPr>
          <w:rFonts w:ascii="Calibri" w:hAnsi="Calibri" w:cs="Calibri"/>
          <w:bCs/>
          <w:color w:val="767171" w:themeColor="background2" w:themeShade="80"/>
          <w:sz w:val="26"/>
          <w:szCs w:val="26"/>
        </w:rPr>
        <w:t xml:space="preserve"> ascenso y descenso de personas discapacitadas; </w:t>
      </w:r>
      <w:r w:rsidR="00F86BBF">
        <w:rPr>
          <w:rFonts w:ascii="Calibri" w:hAnsi="Calibri" w:cs="Calibri"/>
          <w:bCs/>
          <w:color w:val="767171" w:themeColor="background2" w:themeShade="80"/>
          <w:sz w:val="26"/>
          <w:szCs w:val="26"/>
        </w:rPr>
        <w:t>po</w:t>
      </w:r>
      <w:r w:rsidR="00996467">
        <w:rPr>
          <w:rFonts w:ascii="Calibri" w:hAnsi="Calibri" w:cs="Calibri"/>
          <w:bCs/>
          <w:color w:val="767171" w:themeColor="background2" w:themeShade="80"/>
          <w:sz w:val="26"/>
          <w:szCs w:val="26"/>
        </w:rPr>
        <w:t>r</w:t>
      </w:r>
      <w:r w:rsidR="00F86BBF">
        <w:rPr>
          <w:rFonts w:ascii="Calibri" w:hAnsi="Calibri" w:cs="Calibri"/>
          <w:bCs/>
          <w:color w:val="767171" w:themeColor="background2" w:themeShade="80"/>
          <w:sz w:val="26"/>
          <w:szCs w:val="26"/>
        </w:rPr>
        <w:t xml:space="preserve"> </w:t>
      </w:r>
      <w:r w:rsidR="00996467">
        <w:rPr>
          <w:rFonts w:ascii="Calibri" w:hAnsi="Calibri" w:cs="Calibri"/>
          <w:bCs/>
          <w:color w:val="767171" w:themeColor="background2" w:themeShade="80"/>
          <w:sz w:val="26"/>
          <w:szCs w:val="26"/>
        </w:rPr>
        <w:t xml:space="preserve">lo que </w:t>
      </w:r>
      <w:r w:rsidR="002F5DE4">
        <w:rPr>
          <w:rFonts w:ascii="Calibri" w:hAnsi="Calibri" w:cs="Calibri"/>
          <w:bCs/>
          <w:color w:val="767171" w:themeColor="background2" w:themeShade="80"/>
          <w:sz w:val="26"/>
          <w:szCs w:val="26"/>
        </w:rPr>
        <w:t xml:space="preserve">no </w:t>
      </w:r>
      <w:r w:rsidR="00E018FD">
        <w:rPr>
          <w:rFonts w:ascii="Calibri" w:hAnsi="Calibri" w:cs="Calibri"/>
          <w:bCs/>
          <w:color w:val="767171" w:themeColor="background2" w:themeShade="80"/>
          <w:sz w:val="26"/>
          <w:szCs w:val="26"/>
        </w:rPr>
        <w:t xml:space="preserve">concuerda con </w:t>
      </w:r>
      <w:r w:rsidR="00E018FD" w:rsidRPr="0053626A">
        <w:rPr>
          <w:rFonts w:ascii="Calibri" w:hAnsi="Calibri" w:cs="Calibri"/>
          <w:bCs/>
          <w:color w:val="767171" w:themeColor="background2" w:themeShade="80"/>
          <w:sz w:val="26"/>
          <w:szCs w:val="26"/>
        </w:rPr>
        <w:t xml:space="preserve">la prohibición contenida en </w:t>
      </w:r>
      <w:r w:rsidR="002E272E">
        <w:rPr>
          <w:rFonts w:ascii="Calibri" w:hAnsi="Calibri" w:cs="Calibri"/>
          <w:bCs/>
          <w:color w:val="767171" w:themeColor="background2" w:themeShade="80"/>
          <w:sz w:val="26"/>
          <w:szCs w:val="26"/>
        </w:rPr>
        <w:t xml:space="preserve">precepto señalado como </w:t>
      </w:r>
      <w:r w:rsidR="00E018FD" w:rsidRPr="0053626A">
        <w:rPr>
          <w:rFonts w:ascii="Calibri" w:hAnsi="Calibri" w:cs="Calibri"/>
          <w:bCs/>
          <w:color w:val="767171" w:themeColor="background2" w:themeShade="80"/>
          <w:sz w:val="26"/>
          <w:szCs w:val="26"/>
        </w:rPr>
        <w:t>infringido</w:t>
      </w:r>
      <w:r w:rsidR="002E272E">
        <w:rPr>
          <w:rFonts w:ascii="Calibri" w:hAnsi="Calibri" w:cs="Calibri"/>
          <w:bCs/>
          <w:color w:val="767171" w:themeColor="background2" w:themeShade="80"/>
          <w:sz w:val="26"/>
          <w:szCs w:val="26"/>
        </w:rPr>
        <w:t xml:space="preserve">, por lo que tampoco se </w:t>
      </w:r>
      <w:r w:rsidR="00075040">
        <w:rPr>
          <w:rFonts w:ascii="Calibri" w:hAnsi="Calibri" w:cs="Calibri"/>
          <w:bCs/>
          <w:color w:val="767171" w:themeColor="background2" w:themeShade="80"/>
          <w:sz w:val="26"/>
          <w:szCs w:val="26"/>
        </w:rPr>
        <w:t>encuentr</w:t>
      </w:r>
      <w:r w:rsidR="002E272E">
        <w:rPr>
          <w:rFonts w:ascii="Calibri" w:hAnsi="Calibri" w:cs="Calibri"/>
          <w:bCs/>
          <w:color w:val="767171" w:themeColor="background2" w:themeShade="80"/>
          <w:sz w:val="26"/>
          <w:szCs w:val="26"/>
        </w:rPr>
        <w:t>a</w:t>
      </w:r>
      <w:r w:rsidR="00075040">
        <w:rPr>
          <w:rFonts w:ascii="Calibri" w:hAnsi="Calibri" w:cs="Calibri"/>
          <w:bCs/>
          <w:color w:val="767171" w:themeColor="background2" w:themeShade="80"/>
          <w:sz w:val="26"/>
          <w:szCs w:val="26"/>
        </w:rPr>
        <w:t xml:space="preserve"> debidamente motivada la infracción en comento</w:t>
      </w:r>
      <w:r w:rsidR="002E272E">
        <w:rPr>
          <w:rFonts w:ascii="Calibri" w:hAnsi="Calibri" w:cs="Calibri"/>
          <w:bCs/>
          <w:color w:val="767171" w:themeColor="background2" w:themeShade="80"/>
          <w:sz w:val="26"/>
          <w:szCs w:val="26"/>
        </w:rPr>
        <w:t>;</w:t>
      </w:r>
      <w:r w:rsidR="00075040">
        <w:rPr>
          <w:rFonts w:ascii="Calibri" w:hAnsi="Calibri" w:cs="Calibri"/>
          <w:bCs/>
          <w:color w:val="767171" w:themeColor="background2" w:themeShade="80"/>
          <w:sz w:val="26"/>
          <w:szCs w:val="26"/>
        </w:rPr>
        <w:t xml:space="preserve"> pues </w:t>
      </w:r>
      <w:r w:rsidR="005C7002">
        <w:rPr>
          <w:rFonts w:ascii="Calibri" w:hAnsi="Calibri" w:cs="Calibri"/>
          <w:bCs/>
          <w:color w:val="767171" w:themeColor="background2" w:themeShade="80"/>
          <w:sz w:val="26"/>
          <w:szCs w:val="26"/>
        </w:rPr>
        <w:t xml:space="preserve">el agente </w:t>
      </w:r>
      <w:r w:rsidR="00075040">
        <w:rPr>
          <w:rFonts w:ascii="Calibri" w:hAnsi="Calibri" w:cs="Calibri"/>
          <w:bCs/>
          <w:color w:val="767171" w:themeColor="background2" w:themeShade="80"/>
          <w:sz w:val="26"/>
          <w:szCs w:val="26"/>
        </w:rPr>
        <w:t xml:space="preserve">debía señalar el hecho concreto o la conducta en que incurrió el </w:t>
      </w:r>
      <w:r w:rsidR="004D180E">
        <w:rPr>
          <w:rFonts w:ascii="Calibri" w:hAnsi="Calibri" w:cs="Calibri"/>
          <w:bCs/>
          <w:color w:val="767171" w:themeColor="background2" w:themeShade="80"/>
          <w:sz w:val="26"/>
          <w:szCs w:val="26"/>
        </w:rPr>
        <w:t>ciudadano</w:t>
      </w:r>
      <w:r w:rsidR="005C7002">
        <w:rPr>
          <w:rFonts w:ascii="Calibri" w:hAnsi="Calibri" w:cs="Calibri"/>
          <w:bCs/>
          <w:color w:val="767171" w:themeColor="background2" w:themeShade="80"/>
          <w:sz w:val="26"/>
          <w:szCs w:val="26"/>
        </w:rPr>
        <w:t>, sin que lo haya señalado claramente</w:t>
      </w:r>
      <w:r w:rsidR="004D180E">
        <w:rPr>
          <w:rFonts w:ascii="Calibri" w:hAnsi="Calibri" w:cs="Calibri"/>
          <w:bCs/>
          <w:color w:val="767171" w:themeColor="background2" w:themeShade="80"/>
          <w:sz w:val="26"/>
          <w:szCs w:val="26"/>
        </w:rPr>
        <w:t xml:space="preserve">; en tanto que en el espacio </w:t>
      </w:r>
      <w:r w:rsidR="00127850">
        <w:rPr>
          <w:rFonts w:ascii="Calibri" w:hAnsi="Calibri" w:cs="Calibri"/>
          <w:bCs/>
          <w:color w:val="767171" w:themeColor="background2" w:themeShade="80"/>
          <w:sz w:val="26"/>
          <w:szCs w:val="26"/>
        </w:rPr>
        <w:t>destinado para anotar como se cometió en flagrancia la infracción, señaló que había varios vehículos estacionados, p</w:t>
      </w:r>
      <w:r w:rsidR="001A24D4">
        <w:rPr>
          <w:rFonts w:ascii="Calibri" w:hAnsi="Calibri" w:cs="Calibri"/>
          <w:bCs/>
          <w:color w:val="767171" w:themeColor="background2" w:themeShade="80"/>
          <w:sz w:val="26"/>
          <w:szCs w:val="26"/>
        </w:rPr>
        <w:t xml:space="preserve">ero no </w:t>
      </w:r>
      <w:r w:rsidR="00127850">
        <w:rPr>
          <w:rFonts w:ascii="Calibri" w:hAnsi="Calibri" w:cs="Calibri"/>
          <w:bCs/>
          <w:color w:val="767171" w:themeColor="background2" w:themeShade="80"/>
          <w:sz w:val="26"/>
          <w:szCs w:val="26"/>
        </w:rPr>
        <w:t>qued</w:t>
      </w:r>
      <w:r w:rsidR="001A24D4">
        <w:rPr>
          <w:rFonts w:ascii="Calibri" w:hAnsi="Calibri" w:cs="Calibri"/>
          <w:bCs/>
          <w:color w:val="767171" w:themeColor="background2" w:themeShade="80"/>
          <w:sz w:val="26"/>
          <w:szCs w:val="26"/>
        </w:rPr>
        <w:t>ó</w:t>
      </w:r>
      <w:r w:rsidR="00127850">
        <w:rPr>
          <w:rFonts w:ascii="Calibri" w:hAnsi="Calibri" w:cs="Calibri"/>
          <w:bCs/>
          <w:color w:val="767171" w:themeColor="background2" w:themeShade="80"/>
          <w:sz w:val="26"/>
          <w:szCs w:val="26"/>
        </w:rPr>
        <w:t xml:space="preserve"> claro si alguno de esos vehículos era el conducido por el gobernado</w:t>
      </w:r>
      <w:r w:rsidR="000F7A79">
        <w:rPr>
          <w:rFonts w:ascii="Calibri" w:hAnsi="Calibri" w:cs="Calibri"/>
          <w:bCs/>
          <w:color w:val="767171" w:themeColor="background2" w:themeShade="80"/>
          <w:sz w:val="26"/>
          <w:szCs w:val="26"/>
        </w:rPr>
        <w:t>, porque no se aclara dicha situación</w:t>
      </w:r>
      <w:r w:rsidR="00075040">
        <w:rPr>
          <w:rFonts w:ascii="Calibri" w:hAnsi="Calibri" w:cs="Calibri"/>
          <w:bCs/>
          <w:color w:val="767171" w:themeColor="background2" w:themeShade="80"/>
          <w:sz w:val="26"/>
          <w:szCs w:val="26"/>
        </w:rPr>
        <w:t xml:space="preserve">. . . . . . . . . . . . . . . </w:t>
      </w:r>
      <w:r w:rsidR="001A24D4">
        <w:rPr>
          <w:rFonts w:ascii="Calibri" w:hAnsi="Calibri" w:cs="Calibri"/>
          <w:bCs/>
          <w:color w:val="767171" w:themeColor="background2" w:themeShade="80"/>
          <w:sz w:val="26"/>
          <w:szCs w:val="26"/>
        </w:rPr>
        <w:t>. . . . . . . . . . . . . . . . . . . . . . . . . . . . . . . . . . . . . . . . . .</w:t>
      </w:r>
    </w:p>
    <w:p w:rsidR="00F86BBF" w:rsidRDefault="00F86BBF" w:rsidP="00132159">
      <w:pPr>
        <w:jc w:val="both"/>
        <w:rPr>
          <w:rFonts w:ascii="Calibri" w:hAnsi="Calibri" w:cs="Calibri"/>
          <w:bCs/>
          <w:color w:val="767171" w:themeColor="background2" w:themeShade="80"/>
          <w:sz w:val="26"/>
          <w:szCs w:val="26"/>
        </w:rPr>
      </w:pPr>
    </w:p>
    <w:p w:rsidR="00122D1A" w:rsidRDefault="00563541" w:rsidP="004D180E">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Así como tampoco d</w:t>
      </w:r>
      <w:r w:rsidR="00132159" w:rsidRPr="00EF66BD">
        <w:rPr>
          <w:rFonts w:ascii="Calibri" w:hAnsi="Calibri" w:cs="Calibri"/>
          <w:bCs/>
          <w:color w:val="767171" w:themeColor="background2" w:themeShade="80"/>
          <w:sz w:val="26"/>
          <w:szCs w:val="26"/>
        </w:rPr>
        <w:t xml:space="preserve">etalló como detectó la supuesta infracción ni describió el lugar donde estacionó su vehículo el actor; así como tampoco </w:t>
      </w:r>
      <w:r w:rsidR="00AC4FFD">
        <w:rPr>
          <w:rFonts w:ascii="Calibri" w:hAnsi="Calibri" w:cs="Calibri"/>
          <w:bCs/>
          <w:color w:val="767171" w:themeColor="background2" w:themeShade="80"/>
          <w:sz w:val="26"/>
          <w:szCs w:val="26"/>
        </w:rPr>
        <w:t xml:space="preserve">indicó </w:t>
      </w:r>
      <w:r w:rsidR="00132159" w:rsidRPr="00EF66BD">
        <w:rPr>
          <w:rFonts w:ascii="Calibri" w:hAnsi="Calibri" w:cs="Calibri"/>
          <w:bCs/>
          <w:color w:val="767171" w:themeColor="background2" w:themeShade="80"/>
          <w:sz w:val="26"/>
          <w:szCs w:val="26"/>
        </w:rPr>
        <w:t>como est</w:t>
      </w:r>
      <w:r w:rsidR="00E018FD">
        <w:rPr>
          <w:rFonts w:ascii="Calibri" w:hAnsi="Calibri" w:cs="Calibri"/>
          <w:bCs/>
          <w:color w:val="767171" w:themeColor="background2" w:themeShade="80"/>
          <w:sz w:val="26"/>
          <w:szCs w:val="26"/>
        </w:rPr>
        <w:t xml:space="preserve">aba estacionado dicho vehículo </w:t>
      </w:r>
      <w:r w:rsidR="00E018FD" w:rsidRPr="0053626A">
        <w:rPr>
          <w:rFonts w:ascii="Calibri" w:hAnsi="Calibri" w:cs="Calibri"/>
          <w:bCs/>
          <w:color w:val="767171" w:themeColor="background2" w:themeShade="80"/>
          <w:sz w:val="26"/>
          <w:szCs w:val="26"/>
        </w:rPr>
        <w:t xml:space="preserve"> y por cuanto tiempo estuvo sin circular, para considerar que estaba estacionado; </w:t>
      </w:r>
      <w:r w:rsidR="00132159" w:rsidRPr="0053626A">
        <w:rPr>
          <w:rFonts w:ascii="Calibri" w:hAnsi="Calibri" w:cs="Calibri"/>
          <w:bCs/>
          <w:color w:val="767171" w:themeColor="background2" w:themeShade="80"/>
          <w:sz w:val="26"/>
          <w:szCs w:val="26"/>
        </w:rPr>
        <w:t xml:space="preserve">si el vehículo </w:t>
      </w:r>
      <w:r w:rsidR="00E018FD" w:rsidRPr="0053626A">
        <w:rPr>
          <w:rFonts w:ascii="Calibri" w:hAnsi="Calibri" w:cs="Calibri"/>
          <w:bCs/>
          <w:color w:val="767171" w:themeColor="background2" w:themeShade="80"/>
          <w:sz w:val="26"/>
          <w:szCs w:val="26"/>
        </w:rPr>
        <w:t xml:space="preserve">transportaba o no </w:t>
      </w:r>
      <w:r w:rsidR="00E018FD">
        <w:rPr>
          <w:rFonts w:ascii="Calibri" w:hAnsi="Calibri" w:cs="Calibri"/>
          <w:bCs/>
          <w:color w:val="767171" w:themeColor="background2" w:themeShade="80"/>
          <w:sz w:val="26"/>
          <w:szCs w:val="26"/>
        </w:rPr>
        <w:t xml:space="preserve">a </w:t>
      </w:r>
      <w:r w:rsidR="00132159" w:rsidRPr="00EF66BD">
        <w:rPr>
          <w:rFonts w:ascii="Calibri" w:hAnsi="Calibri" w:cs="Calibri"/>
          <w:bCs/>
          <w:color w:val="767171" w:themeColor="background2" w:themeShade="80"/>
          <w:sz w:val="26"/>
          <w:szCs w:val="26"/>
        </w:rPr>
        <w:t>una persona con discapacidad</w:t>
      </w:r>
      <w:r w:rsidR="00E018FD">
        <w:rPr>
          <w:rFonts w:ascii="Calibri" w:hAnsi="Calibri" w:cs="Calibri"/>
          <w:bCs/>
          <w:color w:val="767171" w:themeColor="background2" w:themeShade="80"/>
          <w:sz w:val="26"/>
          <w:szCs w:val="26"/>
        </w:rPr>
        <w:t xml:space="preserve">, </w:t>
      </w:r>
      <w:r w:rsidR="00E018FD" w:rsidRPr="0053626A">
        <w:rPr>
          <w:rFonts w:ascii="Calibri" w:hAnsi="Calibri" w:cs="Calibri"/>
          <w:bCs/>
          <w:color w:val="767171" w:themeColor="background2" w:themeShade="80"/>
          <w:sz w:val="26"/>
          <w:szCs w:val="26"/>
        </w:rPr>
        <w:t xml:space="preserve">que fuera a descender el sitio, o bien, que una persona </w:t>
      </w:r>
      <w:r w:rsidR="009A73A4" w:rsidRPr="0053626A">
        <w:rPr>
          <w:rFonts w:ascii="Calibri" w:hAnsi="Calibri" w:cs="Calibri"/>
          <w:bCs/>
          <w:color w:val="767171" w:themeColor="background2" w:themeShade="80"/>
          <w:sz w:val="26"/>
          <w:szCs w:val="26"/>
        </w:rPr>
        <w:t>con ya discapacidad, haya o no descendido o ascendido al vehículo conducido por el justiciable</w:t>
      </w:r>
      <w:r w:rsidR="00132159" w:rsidRPr="00EF66BD">
        <w:rPr>
          <w:rFonts w:ascii="Calibri" w:hAnsi="Calibri" w:cs="Calibri"/>
          <w:bCs/>
          <w:color w:val="767171" w:themeColor="background2" w:themeShade="80"/>
          <w:sz w:val="26"/>
          <w:szCs w:val="26"/>
        </w:rPr>
        <w:t>; y</w:t>
      </w:r>
      <w:r w:rsidR="009A73A4">
        <w:rPr>
          <w:rFonts w:ascii="Calibri" w:hAnsi="Calibri" w:cs="Calibri"/>
          <w:bCs/>
          <w:color w:val="767171" w:themeColor="background2" w:themeShade="80"/>
          <w:sz w:val="26"/>
          <w:szCs w:val="26"/>
        </w:rPr>
        <w:t>,</w:t>
      </w:r>
      <w:r w:rsidR="00132159" w:rsidRPr="00EF66BD">
        <w:rPr>
          <w:rFonts w:ascii="Calibri" w:hAnsi="Calibri" w:cs="Calibri"/>
          <w:bCs/>
          <w:color w:val="767171" w:themeColor="background2" w:themeShade="80"/>
          <w:sz w:val="26"/>
          <w:szCs w:val="26"/>
        </w:rPr>
        <w:t xml:space="preserve"> mucho menos indicó la ubicación del señalamiento restrictivo de estacionamiento, dado que no lo precisó en la boleta; traduciéndose esas omisiones en que el acta impugnada no cuente con los elementos de </w:t>
      </w:r>
      <w:proofErr w:type="spellStart"/>
      <w:r w:rsidR="00132159" w:rsidRPr="00EF66BD">
        <w:rPr>
          <w:rFonts w:ascii="Calibri" w:hAnsi="Calibri" w:cs="Calibri"/>
          <w:bCs/>
          <w:color w:val="767171" w:themeColor="background2" w:themeShade="80"/>
          <w:sz w:val="26"/>
          <w:szCs w:val="26"/>
        </w:rPr>
        <w:t>circunstanciación</w:t>
      </w:r>
      <w:proofErr w:type="spellEnd"/>
      <w:r w:rsidR="00132159" w:rsidRPr="00EF66BD">
        <w:rPr>
          <w:rFonts w:ascii="Calibri" w:hAnsi="Calibri" w:cs="Calibri"/>
          <w:bCs/>
          <w:color w:val="767171" w:themeColor="background2" w:themeShade="80"/>
          <w:sz w:val="26"/>
          <w:szCs w:val="26"/>
        </w:rPr>
        <w:t xml:space="preserve"> suficientes, para acreditar de manera </w:t>
      </w:r>
    </w:p>
    <w:p w:rsidR="00122D1A" w:rsidRDefault="00122D1A" w:rsidP="00122D1A">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Expediente número 974/2016-JN </w:t>
      </w:r>
    </w:p>
    <w:p w:rsidR="00122D1A" w:rsidRDefault="00122D1A" w:rsidP="004D180E">
      <w:pPr>
        <w:ind w:firstLine="708"/>
        <w:jc w:val="both"/>
        <w:rPr>
          <w:rFonts w:ascii="Calibri" w:hAnsi="Calibri" w:cs="Calibri"/>
          <w:bCs/>
          <w:color w:val="767171" w:themeColor="background2" w:themeShade="80"/>
          <w:sz w:val="26"/>
          <w:szCs w:val="26"/>
        </w:rPr>
      </w:pPr>
    </w:p>
    <w:p w:rsidR="00132159" w:rsidRPr="00040C21" w:rsidRDefault="00132159" w:rsidP="004D180E">
      <w:pPr>
        <w:ind w:firstLine="708"/>
        <w:jc w:val="both"/>
        <w:rPr>
          <w:rFonts w:ascii="Calibri" w:hAnsi="Calibri" w:cs="Calibri"/>
          <w:bCs/>
          <w:color w:val="767171" w:themeColor="background2" w:themeShade="80"/>
          <w:sz w:val="26"/>
          <w:szCs w:val="26"/>
        </w:rPr>
      </w:pPr>
      <w:r w:rsidRPr="00EF66BD">
        <w:rPr>
          <w:rFonts w:ascii="Calibri" w:hAnsi="Calibri" w:cs="Calibri"/>
          <w:bCs/>
          <w:color w:val="767171" w:themeColor="background2" w:themeShade="80"/>
          <w:sz w:val="26"/>
          <w:szCs w:val="26"/>
        </w:rPr>
        <w:lastRenderedPageBreak/>
        <w:t xml:space="preserve">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w:t>
      </w:r>
      <w:r w:rsidRPr="00EF66BD">
        <w:rPr>
          <w:rFonts w:ascii="Calibri" w:hAnsi="Calibri" w:cs="Calibri"/>
          <w:iCs/>
          <w:color w:val="767171" w:themeColor="background2" w:themeShade="80"/>
          <w:sz w:val="26"/>
          <w:szCs w:val="26"/>
        </w:rPr>
        <w:t xml:space="preserve">. . . . . . . . . . . . . . . . . . . . . . . . . . </w:t>
      </w:r>
      <w:r>
        <w:rPr>
          <w:rFonts w:ascii="Calibri" w:hAnsi="Calibri" w:cs="Calibri"/>
          <w:iCs/>
          <w:color w:val="767171" w:themeColor="background2" w:themeShade="80"/>
          <w:sz w:val="26"/>
          <w:szCs w:val="26"/>
        </w:rPr>
        <w:t xml:space="preserve">. . . . . . . </w:t>
      </w:r>
      <w:r w:rsidR="00122D1A">
        <w:rPr>
          <w:rFonts w:ascii="Calibri" w:hAnsi="Calibri" w:cs="Calibri"/>
          <w:iCs/>
          <w:color w:val="767171" w:themeColor="background2" w:themeShade="80"/>
          <w:sz w:val="26"/>
          <w:szCs w:val="26"/>
        </w:rPr>
        <w:t xml:space="preserve">. . . . . . . . . . . . . . </w:t>
      </w:r>
    </w:p>
    <w:p w:rsidR="00132159" w:rsidRPr="00EF66BD" w:rsidRDefault="00132159" w:rsidP="00132159">
      <w:pPr>
        <w:jc w:val="both"/>
        <w:rPr>
          <w:rFonts w:ascii="Calibri" w:hAnsi="Calibri" w:cs="Calibri"/>
          <w:color w:val="767171" w:themeColor="background2" w:themeShade="80"/>
          <w:sz w:val="20"/>
          <w:szCs w:val="20"/>
        </w:rPr>
      </w:pPr>
    </w:p>
    <w:p w:rsidR="00132159" w:rsidRPr="00EF66BD" w:rsidRDefault="00132159" w:rsidP="00132159">
      <w:pPr>
        <w:ind w:firstLine="708"/>
        <w:jc w:val="both"/>
        <w:rPr>
          <w:rFonts w:ascii="Calibri" w:hAnsi="Calibri" w:cs="Calibri"/>
          <w:b/>
          <w:bCs/>
          <w:color w:val="767171" w:themeColor="background2" w:themeShade="80"/>
          <w:sz w:val="26"/>
          <w:szCs w:val="26"/>
        </w:rPr>
      </w:pPr>
      <w:r w:rsidRPr="00EF66BD">
        <w:rPr>
          <w:rFonts w:ascii="Calibri" w:hAnsi="Calibri" w:cs="Calibri"/>
          <w:color w:val="767171" w:themeColor="background2" w:themeShade="80"/>
          <w:sz w:val="26"/>
          <w:szCs w:val="26"/>
        </w:rPr>
        <w:t xml:space="preserve">Por lo que, al resultar </w:t>
      </w:r>
      <w:r w:rsidRPr="00EF66BD">
        <w:rPr>
          <w:rFonts w:ascii="Calibri" w:hAnsi="Calibri" w:cs="Calibri"/>
          <w:b/>
          <w:color w:val="767171" w:themeColor="background2" w:themeShade="80"/>
          <w:sz w:val="26"/>
          <w:szCs w:val="26"/>
        </w:rPr>
        <w:t>fundado</w:t>
      </w:r>
      <w:r w:rsidRPr="00EF66BD">
        <w:rPr>
          <w:rFonts w:ascii="Calibri" w:hAnsi="Calibri" w:cs="Calibri"/>
          <w:color w:val="767171" w:themeColor="background2" w:themeShade="80"/>
          <w:sz w:val="26"/>
          <w:szCs w:val="26"/>
        </w:rPr>
        <w:t xml:space="preserve"> el concepto de impugnación analizado, se concluye que el </w:t>
      </w:r>
      <w:r w:rsidRPr="006D2856">
        <w:rPr>
          <w:rFonts w:ascii="Calibri" w:hAnsi="Calibri" w:cs="Calibri"/>
          <w:b/>
          <w:color w:val="767171" w:themeColor="background2" w:themeShade="80"/>
          <w:sz w:val="26"/>
          <w:szCs w:val="26"/>
        </w:rPr>
        <w:t>acta de infracción</w:t>
      </w:r>
      <w:r w:rsidRPr="00EF66BD">
        <w:rPr>
          <w:rFonts w:ascii="Calibri" w:hAnsi="Calibri" w:cs="Calibri"/>
          <w:color w:val="767171" w:themeColor="background2" w:themeShade="80"/>
          <w:sz w:val="26"/>
          <w:szCs w:val="26"/>
        </w:rPr>
        <w:t xml:space="preserve"> con número</w:t>
      </w:r>
      <w:r w:rsidR="00122D1A">
        <w:rPr>
          <w:rFonts w:ascii="Calibri" w:hAnsi="Calibri" w:cs="Calibri"/>
          <w:color w:val="767171" w:themeColor="background2" w:themeShade="80"/>
          <w:sz w:val="26"/>
          <w:szCs w:val="26"/>
        </w:rPr>
        <w:t xml:space="preserve"> </w:t>
      </w:r>
      <w:r w:rsidR="00122D1A" w:rsidRPr="009A73A4">
        <w:rPr>
          <w:rFonts w:ascii="Calibri" w:hAnsi="Calibri" w:cs="Calibri"/>
          <w:b/>
          <w:color w:val="767171" w:themeColor="background2" w:themeShade="80"/>
          <w:sz w:val="26"/>
          <w:szCs w:val="26"/>
        </w:rPr>
        <w:t>T-5516983 (T guión cinco-cinco-uno-seis-nueve-ocho-tres)</w:t>
      </w:r>
      <w:r w:rsidR="00122D1A">
        <w:rPr>
          <w:rFonts w:ascii="Calibri" w:hAnsi="Calibri" w:cs="Calibri"/>
          <w:color w:val="767171" w:themeColor="background2" w:themeShade="80"/>
          <w:sz w:val="26"/>
          <w:szCs w:val="26"/>
        </w:rPr>
        <w:t xml:space="preserve">, de fecha </w:t>
      </w:r>
      <w:r w:rsidR="00122D1A" w:rsidRPr="009A73A4">
        <w:rPr>
          <w:rFonts w:ascii="Calibri" w:hAnsi="Calibri" w:cs="Calibri"/>
          <w:b/>
          <w:color w:val="767171" w:themeColor="background2" w:themeShade="80"/>
          <w:sz w:val="26"/>
          <w:szCs w:val="26"/>
        </w:rPr>
        <w:t>25</w:t>
      </w:r>
      <w:r w:rsidR="00122D1A">
        <w:rPr>
          <w:rFonts w:ascii="Calibri" w:hAnsi="Calibri" w:cs="Calibri"/>
          <w:color w:val="767171" w:themeColor="background2" w:themeShade="80"/>
          <w:sz w:val="26"/>
          <w:szCs w:val="26"/>
        </w:rPr>
        <w:t xml:space="preserve"> veinticinco de </w:t>
      </w:r>
      <w:r w:rsidR="00122D1A" w:rsidRPr="009A73A4">
        <w:rPr>
          <w:rFonts w:ascii="Calibri" w:hAnsi="Calibri" w:cs="Calibri"/>
          <w:b/>
          <w:color w:val="767171" w:themeColor="background2" w:themeShade="80"/>
          <w:sz w:val="26"/>
          <w:szCs w:val="26"/>
        </w:rPr>
        <w:t>octubre</w:t>
      </w:r>
      <w:r w:rsidR="00122D1A">
        <w:rPr>
          <w:rFonts w:ascii="Calibri" w:hAnsi="Calibri" w:cs="Calibri"/>
          <w:color w:val="767171" w:themeColor="background2" w:themeShade="80"/>
          <w:sz w:val="26"/>
          <w:szCs w:val="26"/>
        </w:rPr>
        <w:t xml:space="preserve"> del año </w:t>
      </w:r>
      <w:r w:rsidR="00122D1A" w:rsidRPr="009A73A4">
        <w:rPr>
          <w:rFonts w:ascii="Calibri" w:hAnsi="Calibri" w:cs="Calibri"/>
          <w:b/>
          <w:color w:val="767171" w:themeColor="background2" w:themeShade="80"/>
          <w:sz w:val="26"/>
          <w:szCs w:val="26"/>
        </w:rPr>
        <w:t>2016</w:t>
      </w:r>
      <w:r w:rsidR="00122D1A">
        <w:rPr>
          <w:rFonts w:ascii="Calibri" w:hAnsi="Calibri" w:cs="Calibri"/>
          <w:color w:val="767171" w:themeColor="background2" w:themeShade="80"/>
          <w:sz w:val="26"/>
          <w:szCs w:val="26"/>
        </w:rPr>
        <w:t xml:space="preserve"> dos mil dieciséis</w:t>
      </w:r>
      <w:r w:rsidRPr="00EF66BD">
        <w:rPr>
          <w:rFonts w:asciiTheme="minorHAnsi" w:hAnsiTheme="minorHAnsi" w:cstheme="minorHAnsi"/>
          <w:color w:val="767171" w:themeColor="background2" w:themeShade="80"/>
          <w:sz w:val="26"/>
          <w:szCs w:val="26"/>
        </w:rPr>
        <w:t xml:space="preserve">; </w:t>
      </w:r>
      <w:r w:rsidRPr="009A73A4">
        <w:rPr>
          <w:rFonts w:asciiTheme="minorHAnsi" w:hAnsiTheme="minorHAnsi" w:cstheme="minorHAnsi"/>
          <w:b/>
          <w:color w:val="767171" w:themeColor="background2" w:themeShade="80"/>
          <w:sz w:val="26"/>
          <w:szCs w:val="26"/>
        </w:rPr>
        <w:t xml:space="preserve">resulta </w:t>
      </w:r>
      <w:r w:rsidRPr="009A73A4">
        <w:rPr>
          <w:rFonts w:ascii="Calibri" w:hAnsi="Calibri" w:cs="Calibri"/>
          <w:b/>
          <w:color w:val="767171" w:themeColor="background2" w:themeShade="80"/>
          <w:sz w:val="26"/>
          <w:szCs w:val="26"/>
        </w:rPr>
        <w:t>ilegal</w:t>
      </w:r>
      <w:r w:rsidRPr="00EF66BD">
        <w:rPr>
          <w:rFonts w:ascii="Calibri" w:hAnsi="Calibri" w:cs="Calibri"/>
          <w:color w:val="767171" w:themeColor="background2" w:themeShade="80"/>
          <w:sz w:val="26"/>
          <w:szCs w:val="26"/>
        </w:rPr>
        <w:t xml:space="preserve"> al actualizarse la causa de nulidad prevista en el artículo 302, fracción II, del Código de Procedimiento y Justicia Administrativa para el Estado y los Municipios de Guanajuato; por lo que es procedente decretar su </w:t>
      </w:r>
      <w:r w:rsidRPr="00EF66BD">
        <w:rPr>
          <w:rFonts w:ascii="Calibri" w:hAnsi="Calibri" w:cs="Calibri"/>
          <w:b/>
          <w:bCs/>
          <w:color w:val="767171" w:themeColor="background2" w:themeShade="80"/>
          <w:sz w:val="26"/>
          <w:szCs w:val="26"/>
        </w:rPr>
        <w:t>nulidad total</w:t>
      </w:r>
      <w:r w:rsidRPr="00EF66BD">
        <w:rPr>
          <w:rFonts w:ascii="Calibri" w:hAnsi="Calibri" w:cs="Calibri"/>
          <w:color w:val="767171" w:themeColor="background2" w:themeShade="80"/>
          <w:sz w:val="26"/>
          <w:szCs w:val="26"/>
        </w:rPr>
        <w:t xml:space="preserve">. . . . . . . . . . . . . . . . . . . . . . . . . . . . . . . . . . . . . . . . . . . . . . . . . . . . . . . . . . </w:t>
      </w:r>
    </w:p>
    <w:p w:rsidR="00132159" w:rsidRPr="00EF66BD" w:rsidRDefault="00132159" w:rsidP="00132159">
      <w:pPr>
        <w:jc w:val="both"/>
        <w:rPr>
          <w:rFonts w:ascii="Calibri" w:hAnsi="Calibri" w:cs="Calibri"/>
          <w:color w:val="767171" w:themeColor="background2" w:themeShade="80"/>
          <w:sz w:val="20"/>
          <w:szCs w:val="20"/>
        </w:rPr>
      </w:pPr>
    </w:p>
    <w:p w:rsidR="00132159" w:rsidRPr="00EF66BD" w:rsidRDefault="00132159" w:rsidP="00132159">
      <w:pPr>
        <w:pStyle w:val="Textoindependiente"/>
        <w:ind w:firstLine="708"/>
        <w:rPr>
          <w:rFonts w:ascii="Calibri" w:hAnsi="Calibri" w:cs="Calibri"/>
          <w:color w:val="767171" w:themeColor="background2" w:themeShade="80"/>
          <w:sz w:val="26"/>
          <w:szCs w:val="26"/>
        </w:rPr>
      </w:pPr>
      <w:r w:rsidRPr="00EF66BD">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EF66BD">
        <w:rPr>
          <w:rFonts w:ascii="Calibri" w:hAnsi="Calibri" w:cs="Calibri"/>
          <w:i/>
          <w:color w:val="767171" w:themeColor="background2" w:themeShade="80"/>
          <w:sz w:val="26"/>
          <w:szCs w:val="26"/>
        </w:rPr>
        <w:t>“Criterios 2000-2008”</w:t>
      </w:r>
      <w:r w:rsidRPr="00EF66BD">
        <w:rPr>
          <w:rFonts w:ascii="Calibri" w:hAnsi="Calibri" w:cs="Calibri"/>
          <w:color w:val="767171" w:themeColor="background2" w:themeShade="80"/>
          <w:sz w:val="26"/>
          <w:szCs w:val="26"/>
        </w:rPr>
        <w:t xml:space="preserve"> del referido Tribunal, la cual es del tenor siguiente: . . . . </w:t>
      </w:r>
      <w:r>
        <w:rPr>
          <w:rFonts w:ascii="Calibri" w:hAnsi="Calibri" w:cs="Calibri"/>
          <w:color w:val="767171" w:themeColor="background2" w:themeShade="80"/>
          <w:sz w:val="26"/>
          <w:szCs w:val="26"/>
        </w:rPr>
        <w:t>. . . . . . . . . . . . . . . .</w:t>
      </w:r>
    </w:p>
    <w:p w:rsidR="00132159" w:rsidRPr="00EF66BD" w:rsidRDefault="00132159" w:rsidP="00132159">
      <w:pPr>
        <w:pStyle w:val="Textoindependiente"/>
        <w:rPr>
          <w:rFonts w:ascii="Calibri" w:hAnsi="Calibri" w:cs="Calibri"/>
          <w:color w:val="767171" w:themeColor="background2" w:themeShade="80"/>
          <w:sz w:val="20"/>
          <w:szCs w:val="20"/>
        </w:rPr>
      </w:pPr>
    </w:p>
    <w:p w:rsidR="00132159" w:rsidRPr="00EF66BD" w:rsidRDefault="00132159" w:rsidP="00132159">
      <w:pPr>
        <w:pStyle w:val="Textoindependiente"/>
        <w:ind w:firstLine="708"/>
        <w:rPr>
          <w:rFonts w:ascii="Calibri" w:hAnsi="Calibri" w:cs="Calibri"/>
          <w:color w:val="767171" w:themeColor="background2" w:themeShade="80"/>
          <w:sz w:val="26"/>
          <w:szCs w:val="26"/>
        </w:rPr>
      </w:pPr>
      <w:r w:rsidRPr="00EF66BD">
        <w:rPr>
          <w:rFonts w:ascii="Calibri" w:hAnsi="Calibri" w:cs="Calibri"/>
          <w:b/>
          <w:bCs/>
          <w:i/>
          <w:iCs/>
          <w:color w:val="767171" w:themeColor="background2" w:themeShade="80"/>
          <w:sz w:val="26"/>
          <w:szCs w:val="26"/>
        </w:rPr>
        <w:t xml:space="preserve">“INDEBIDA FUNDAMENTACIÓN Y MOTIVACIÓN.- PROCEDE DECRETAR LA NULIDAD LISA Y LLANA.- </w:t>
      </w:r>
      <w:r w:rsidRPr="00EF66BD">
        <w:rPr>
          <w:rFonts w:ascii="Calibri" w:hAnsi="Calibri" w:cs="Calibri"/>
          <w:i/>
          <w:iCs/>
          <w:color w:val="767171" w:themeColor="background2" w:themeShade="80"/>
          <w:sz w:val="26"/>
          <w:szCs w:val="26"/>
        </w:rPr>
        <w:t xml:space="preserve">La ausencia de fundamentación y motivación deriva en el </w:t>
      </w:r>
      <w:proofErr w:type="spellStart"/>
      <w:r w:rsidRPr="00EF66BD">
        <w:rPr>
          <w:rFonts w:ascii="Calibri" w:hAnsi="Calibri" w:cs="Calibri"/>
          <w:i/>
          <w:iCs/>
          <w:color w:val="767171" w:themeColor="background2" w:themeShade="80"/>
          <w:sz w:val="26"/>
          <w:szCs w:val="26"/>
        </w:rPr>
        <w:t>decretamiento</w:t>
      </w:r>
      <w:proofErr w:type="spellEnd"/>
      <w:r w:rsidRPr="00EF66BD">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F66BD">
        <w:rPr>
          <w:rFonts w:ascii="Calibri" w:hAnsi="Calibri" w:cs="Calibri"/>
          <w:color w:val="767171" w:themeColor="background2" w:themeShade="80"/>
          <w:sz w:val="26"/>
          <w:szCs w:val="26"/>
        </w:rPr>
        <w:t>(</w:t>
      </w:r>
      <w:proofErr w:type="spellStart"/>
      <w:r w:rsidRPr="00EF66BD">
        <w:rPr>
          <w:rFonts w:ascii="Calibri" w:hAnsi="Calibri" w:cs="Calibri"/>
          <w:color w:val="767171" w:themeColor="background2" w:themeShade="80"/>
          <w:sz w:val="22"/>
          <w:szCs w:val="22"/>
        </w:rPr>
        <w:t>Exp</w:t>
      </w:r>
      <w:proofErr w:type="spellEnd"/>
      <w:r w:rsidRPr="00EF66BD">
        <w:rPr>
          <w:rFonts w:ascii="Calibri" w:hAnsi="Calibri" w:cs="Calibri"/>
          <w:color w:val="767171" w:themeColor="background2" w:themeShade="80"/>
          <w:sz w:val="22"/>
          <w:szCs w:val="22"/>
        </w:rPr>
        <w:t xml:space="preserve">. 4.509/02. Sentencia de fecha 09 nueve de mayo de 2003. Actor: Martha Isabel </w:t>
      </w:r>
      <w:proofErr w:type="spellStart"/>
      <w:r w:rsidRPr="00EF66BD">
        <w:rPr>
          <w:rFonts w:ascii="Calibri" w:hAnsi="Calibri" w:cs="Calibri"/>
          <w:color w:val="767171" w:themeColor="background2" w:themeShade="80"/>
          <w:sz w:val="22"/>
          <w:szCs w:val="22"/>
        </w:rPr>
        <w:t>Espriu</w:t>
      </w:r>
      <w:proofErr w:type="spellEnd"/>
      <w:r w:rsidRPr="00EF66BD">
        <w:rPr>
          <w:rFonts w:ascii="Calibri" w:hAnsi="Calibri" w:cs="Calibri"/>
          <w:color w:val="767171" w:themeColor="background2" w:themeShade="80"/>
          <w:sz w:val="22"/>
          <w:szCs w:val="22"/>
        </w:rPr>
        <w:t xml:space="preserve"> Manrique</w:t>
      </w:r>
      <w:r w:rsidRPr="00EF66BD">
        <w:rPr>
          <w:rFonts w:ascii="Calibri" w:hAnsi="Calibri" w:cs="Calibri"/>
          <w:color w:val="767171" w:themeColor="background2" w:themeShade="80"/>
          <w:sz w:val="26"/>
          <w:szCs w:val="26"/>
        </w:rPr>
        <w:t xml:space="preserve">). . . . . . . </w:t>
      </w:r>
    </w:p>
    <w:p w:rsidR="00132159" w:rsidRPr="00EF66BD" w:rsidRDefault="00132159" w:rsidP="00132159">
      <w:pPr>
        <w:pStyle w:val="Textoindependiente"/>
        <w:ind w:firstLine="708"/>
        <w:rPr>
          <w:rFonts w:ascii="Calibri" w:hAnsi="Calibri"/>
          <w:b/>
          <w:i/>
          <w:color w:val="767171" w:themeColor="background2" w:themeShade="80"/>
          <w:sz w:val="20"/>
          <w:szCs w:val="20"/>
        </w:rPr>
      </w:pPr>
    </w:p>
    <w:p w:rsidR="00132159" w:rsidRPr="00EF66BD" w:rsidRDefault="00132159" w:rsidP="00132159">
      <w:pPr>
        <w:pStyle w:val="Textoindependiente"/>
        <w:ind w:firstLine="708"/>
        <w:rPr>
          <w:rFonts w:ascii="Calibri" w:hAnsi="Calibri" w:cs="Arial"/>
          <w:color w:val="767171" w:themeColor="background2" w:themeShade="80"/>
          <w:sz w:val="26"/>
          <w:szCs w:val="27"/>
        </w:rPr>
      </w:pPr>
      <w:r w:rsidRPr="00EF66BD">
        <w:rPr>
          <w:rFonts w:ascii="Calibri" w:hAnsi="Calibri"/>
          <w:b/>
          <w:i/>
          <w:color w:val="767171" w:themeColor="background2" w:themeShade="80"/>
          <w:sz w:val="26"/>
        </w:rPr>
        <w:t xml:space="preserve">SÉPTIMO.- </w:t>
      </w:r>
      <w:r w:rsidRPr="00EF66BD">
        <w:rPr>
          <w:rFonts w:ascii="Calibri" w:hAnsi="Calibri" w:cs="Arial"/>
          <w:color w:val="767171" w:themeColor="background2" w:themeShade="80"/>
          <w:sz w:val="26"/>
          <w:szCs w:val="27"/>
        </w:rPr>
        <w:t>En virtud de que el primero de los conceptos de impugnación en su inciso analizado, resulta fundado y es suficiente para decretar la nulidad total del acto impugnado; resulta innecesario el estudio del restante concepto esgrimido por la justiciable, ya que su análisis no afectaría ni variaría el sentido de esta resolución. . . . . . . . . . . . . . . . . . . . . . . . . . . . . . . . . . . . . . . . . . . . . . . . . . . . . .</w:t>
      </w:r>
      <w:r>
        <w:rPr>
          <w:rFonts w:ascii="Calibri" w:hAnsi="Calibri" w:cs="Arial"/>
          <w:color w:val="767171" w:themeColor="background2" w:themeShade="80"/>
          <w:sz w:val="26"/>
          <w:szCs w:val="27"/>
        </w:rPr>
        <w:t xml:space="preserve"> </w:t>
      </w:r>
    </w:p>
    <w:p w:rsidR="00132159" w:rsidRPr="00EF66BD" w:rsidRDefault="00132159" w:rsidP="00132159">
      <w:pPr>
        <w:pStyle w:val="Textoindependiente"/>
        <w:ind w:firstLine="708"/>
        <w:rPr>
          <w:rFonts w:ascii="Calibri" w:hAnsi="Calibri" w:cs="Arial"/>
          <w:color w:val="767171" w:themeColor="background2" w:themeShade="80"/>
          <w:sz w:val="20"/>
          <w:szCs w:val="20"/>
        </w:rPr>
      </w:pPr>
    </w:p>
    <w:p w:rsidR="00132159" w:rsidRPr="00EF66BD" w:rsidRDefault="00132159" w:rsidP="00132159">
      <w:pPr>
        <w:pStyle w:val="Textoindependiente"/>
        <w:ind w:firstLine="708"/>
        <w:rPr>
          <w:rFonts w:ascii="Calibri" w:hAnsi="Calibri" w:cs="Arial"/>
          <w:color w:val="767171" w:themeColor="background2" w:themeShade="80"/>
          <w:sz w:val="26"/>
          <w:szCs w:val="27"/>
        </w:rPr>
      </w:pPr>
      <w:r w:rsidRPr="00EF66BD">
        <w:rPr>
          <w:rFonts w:ascii="Calibri" w:hAnsi="Calibri" w:cs="Arial"/>
          <w:color w:val="767171" w:themeColor="background2" w:themeShade="80"/>
          <w:sz w:val="26"/>
          <w:szCs w:val="27"/>
        </w:rPr>
        <w:t xml:space="preserve">Sirve de apoyo a lo anterior la tesis de jurisprudencia que a la letra señala: </w:t>
      </w:r>
    </w:p>
    <w:p w:rsidR="00132159" w:rsidRPr="00EF66BD" w:rsidRDefault="00132159" w:rsidP="00132159">
      <w:pPr>
        <w:pStyle w:val="Textoindependiente"/>
        <w:ind w:firstLine="708"/>
        <w:rPr>
          <w:rFonts w:ascii="Calibri" w:hAnsi="Calibri" w:cs="Arial"/>
          <w:color w:val="767171" w:themeColor="background2" w:themeShade="80"/>
          <w:sz w:val="20"/>
          <w:szCs w:val="20"/>
        </w:rPr>
      </w:pPr>
    </w:p>
    <w:p w:rsidR="00132159" w:rsidRPr="008C40D8" w:rsidRDefault="00132159" w:rsidP="00132159">
      <w:pPr>
        <w:ind w:firstLine="708"/>
        <w:jc w:val="both"/>
        <w:rPr>
          <w:rFonts w:ascii="Calibri" w:hAnsi="Calibri" w:cs="Calibri"/>
          <w:color w:val="767171" w:themeColor="background2" w:themeShade="80"/>
          <w:sz w:val="26"/>
          <w:szCs w:val="26"/>
        </w:rPr>
      </w:pPr>
      <w:r w:rsidRPr="00EF66BD">
        <w:rPr>
          <w:rFonts w:ascii="Calibri" w:hAnsi="Calibri"/>
          <w:b/>
          <w:bCs/>
          <w:i/>
          <w:iCs/>
          <w:color w:val="767171" w:themeColor="background2" w:themeShade="80"/>
          <w:sz w:val="26"/>
          <w:szCs w:val="27"/>
        </w:rPr>
        <w:t xml:space="preserve">“CONCEPTOS DE VIOLACION. CUANDO SU ESTUDIO ES INNECESARIO. </w:t>
      </w:r>
      <w:r w:rsidRPr="00EF66B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F66BD">
        <w:rPr>
          <w:rFonts w:ascii="Calibri" w:hAnsi="Calibri"/>
          <w:color w:val="767171" w:themeColor="background2" w:themeShade="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EF66BD">
        <w:rPr>
          <w:rFonts w:ascii="Calibri" w:hAnsi="Calibri"/>
          <w:color w:val="767171" w:themeColor="background2" w:themeShade="80"/>
          <w:sz w:val="20"/>
          <w:szCs w:val="20"/>
        </w:rPr>
        <w:t>:  Gaceta</w:t>
      </w:r>
      <w:proofErr w:type="gramEnd"/>
      <w:r w:rsidRPr="00EF66BD">
        <w:rPr>
          <w:rFonts w:ascii="Calibri" w:hAnsi="Calibri"/>
          <w:color w:val="767171" w:themeColor="background2" w:themeShade="80"/>
          <w:sz w:val="20"/>
          <w:szCs w:val="20"/>
        </w:rPr>
        <w:t xml:space="preserve"> número 40, Abril de 1991</w:t>
      </w:r>
      <w:r w:rsidRPr="008C40D8">
        <w:rPr>
          <w:rFonts w:ascii="Calibri" w:hAnsi="Calibri"/>
          <w:color w:val="767171" w:themeColor="background2" w:themeShade="80"/>
          <w:sz w:val="20"/>
          <w:szCs w:val="20"/>
        </w:rPr>
        <w:t>, página 125</w:t>
      </w:r>
      <w:r w:rsidRPr="008C40D8">
        <w:rPr>
          <w:rFonts w:ascii="Calibri" w:hAnsi="Calibri"/>
          <w:color w:val="767171" w:themeColor="background2" w:themeShade="80"/>
          <w:sz w:val="26"/>
          <w:szCs w:val="26"/>
        </w:rPr>
        <w:t xml:space="preserve">. . . . </w:t>
      </w:r>
    </w:p>
    <w:p w:rsidR="00132159" w:rsidRPr="00EF66BD" w:rsidRDefault="00132159" w:rsidP="00132159">
      <w:pPr>
        <w:pStyle w:val="Textoindependiente"/>
        <w:ind w:firstLine="708"/>
        <w:rPr>
          <w:rFonts w:ascii="Calibri" w:hAnsi="Calibri"/>
          <w:color w:val="767171" w:themeColor="background2" w:themeShade="80"/>
          <w:sz w:val="20"/>
          <w:szCs w:val="20"/>
        </w:rPr>
      </w:pPr>
    </w:p>
    <w:p w:rsidR="00132159" w:rsidRPr="00EF66BD" w:rsidRDefault="00132159" w:rsidP="00132159">
      <w:pPr>
        <w:pStyle w:val="Textoindependiente"/>
        <w:ind w:firstLine="708"/>
        <w:rPr>
          <w:rFonts w:ascii="Calibri" w:hAnsi="Calibri"/>
          <w:color w:val="767171" w:themeColor="background2" w:themeShade="80"/>
          <w:sz w:val="26"/>
          <w:szCs w:val="26"/>
        </w:rPr>
      </w:pPr>
      <w:r w:rsidRPr="00EF66BD">
        <w:rPr>
          <w:rFonts w:ascii="Calibri" w:hAnsi="Calibri"/>
          <w:b/>
          <w:i/>
          <w:color w:val="767171" w:themeColor="background2" w:themeShade="80"/>
          <w:sz w:val="26"/>
          <w:szCs w:val="26"/>
        </w:rPr>
        <w:t>OCTAVO.-</w:t>
      </w:r>
      <w:r w:rsidRPr="00EF66BD">
        <w:rPr>
          <w:rFonts w:ascii="Calibri" w:hAnsi="Calibri"/>
          <w:color w:val="767171" w:themeColor="background2" w:themeShade="80"/>
          <w:sz w:val="26"/>
          <w:szCs w:val="26"/>
        </w:rPr>
        <w:t xml:space="preserve"> De lo pretendido por el demandante, se encuentra también lo concerniente a que se ordene a la autoridad demandada a que devuelva la cantidad de </w:t>
      </w:r>
      <w:r w:rsidRPr="00EF66BD">
        <w:rPr>
          <w:rFonts w:ascii="Calibri" w:hAnsi="Calibri" w:cs="Calibri"/>
          <w:iCs/>
          <w:color w:val="767171" w:themeColor="background2" w:themeShade="80"/>
          <w:sz w:val="26"/>
          <w:szCs w:val="26"/>
        </w:rPr>
        <w:t xml:space="preserve">$474.76 (Cuatrocientos setenta y cuatro pesos 76/100 Moneda </w:t>
      </w:r>
      <w:r w:rsidRPr="00EF66BD">
        <w:rPr>
          <w:rFonts w:ascii="Calibri" w:hAnsi="Calibri" w:cs="Calibri"/>
          <w:iCs/>
          <w:color w:val="767171" w:themeColor="background2" w:themeShade="80"/>
          <w:sz w:val="26"/>
          <w:szCs w:val="26"/>
        </w:rPr>
        <w:lastRenderedPageBreak/>
        <w:t>Nacional), pagada por concepto de multa, lo que se desprende del recibo oficial de pago con número:</w:t>
      </w:r>
      <w:r w:rsidR="000F51AF">
        <w:rPr>
          <w:rFonts w:ascii="Calibri" w:hAnsi="Calibri" w:cs="Calibri"/>
          <w:iCs/>
          <w:color w:val="767171" w:themeColor="background2" w:themeShade="80"/>
          <w:sz w:val="26"/>
          <w:szCs w:val="26"/>
        </w:rPr>
        <w:t xml:space="preserve"> </w:t>
      </w:r>
      <w:r w:rsidR="000F51AF" w:rsidRPr="00EF66BD">
        <w:rPr>
          <w:rFonts w:ascii="Calibri" w:hAnsi="Calibri" w:cs="Calibri"/>
          <w:iCs/>
          <w:color w:val="767171" w:themeColor="background2" w:themeShade="80"/>
          <w:sz w:val="26"/>
          <w:szCs w:val="26"/>
        </w:rPr>
        <w:t xml:space="preserve">AA </w:t>
      </w:r>
      <w:r w:rsidR="000F51AF">
        <w:rPr>
          <w:rFonts w:ascii="Calibri" w:hAnsi="Calibri" w:cs="Calibri"/>
          <w:iCs/>
          <w:color w:val="767171" w:themeColor="background2" w:themeShade="80"/>
          <w:sz w:val="26"/>
          <w:szCs w:val="26"/>
        </w:rPr>
        <w:t>60814</w:t>
      </w:r>
      <w:r w:rsidR="000F51AF" w:rsidRPr="00EF66BD">
        <w:rPr>
          <w:rFonts w:ascii="Calibri" w:hAnsi="Calibri" w:cs="Calibri"/>
          <w:iCs/>
          <w:color w:val="767171" w:themeColor="background2" w:themeShade="80"/>
          <w:sz w:val="26"/>
          <w:szCs w:val="26"/>
        </w:rPr>
        <w:t>0</w:t>
      </w:r>
      <w:r w:rsidR="000F51AF">
        <w:rPr>
          <w:rFonts w:ascii="Calibri" w:hAnsi="Calibri" w:cs="Calibri"/>
          <w:iCs/>
          <w:color w:val="767171" w:themeColor="background2" w:themeShade="80"/>
          <w:sz w:val="26"/>
          <w:szCs w:val="26"/>
        </w:rPr>
        <w:t>5</w:t>
      </w:r>
      <w:r w:rsidR="000F51AF" w:rsidRPr="00EF66BD">
        <w:rPr>
          <w:rFonts w:ascii="Calibri" w:hAnsi="Calibri" w:cs="Calibri"/>
          <w:iCs/>
          <w:color w:val="767171" w:themeColor="background2" w:themeShade="80"/>
          <w:sz w:val="26"/>
          <w:szCs w:val="26"/>
        </w:rPr>
        <w:t xml:space="preserve"> (AA </w:t>
      </w:r>
      <w:r w:rsidR="000F51AF">
        <w:rPr>
          <w:rFonts w:ascii="Calibri" w:hAnsi="Calibri" w:cs="Calibri"/>
          <w:iCs/>
          <w:color w:val="767171" w:themeColor="background2" w:themeShade="80"/>
          <w:sz w:val="26"/>
          <w:szCs w:val="26"/>
        </w:rPr>
        <w:t>se</w:t>
      </w:r>
      <w:r w:rsidR="000F51AF" w:rsidRPr="00EF66BD">
        <w:rPr>
          <w:rFonts w:ascii="Calibri" w:hAnsi="Calibri" w:cs="Calibri"/>
          <w:iCs/>
          <w:color w:val="767171" w:themeColor="background2" w:themeShade="80"/>
          <w:sz w:val="26"/>
          <w:szCs w:val="26"/>
        </w:rPr>
        <w:t>i</w:t>
      </w:r>
      <w:r w:rsidR="000F51AF">
        <w:rPr>
          <w:rFonts w:ascii="Calibri" w:hAnsi="Calibri" w:cs="Calibri"/>
          <w:iCs/>
          <w:color w:val="767171" w:themeColor="background2" w:themeShade="80"/>
          <w:sz w:val="26"/>
          <w:szCs w:val="26"/>
        </w:rPr>
        <w:t>s</w:t>
      </w:r>
      <w:r w:rsidR="000F51AF" w:rsidRPr="00EF66BD">
        <w:rPr>
          <w:rFonts w:ascii="Calibri" w:hAnsi="Calibri" w:cs="Calibri"/>
          <w:iCs/>
          <w:color w:val="767171" w:themeColor="background2" w:themeShade="80"/>
          <w:sz w:val="26"/>
          <w:szCs w:val="26"/>
        </w:rPr>
        <w:t>-</w:t>
      </w:r>
      <w:r w:rsidR="000F51AF">
        <w:rPr>
          <w:rFonts w:ascii="Calibri" w:hAnsi="Calibri" w:cs="Calibri"/>
          <w:iCs/>
          <w:color w:val="767171" w:themeColor="background2" w:themeShade="80"/>
          <w:sz w:val="26"/>
          <w:szCs w:val="26"/>
        </w:rPr>
        <w:t>cero-ocho-uno-</w:t>
      </w:r>
      <w:r w:rsidR="000F51AF" w:rsidRPr="00EF66BD">
        <w:rPr>
          <w:rFonts w:ascii="Calibri" w:hAnsi="Calibri" w:cs="Calibri"/>
          <w:iCs/>
          <w:color w:val="767171" w:themeColor="background2" w:themeShade="80"/>
          <w:sz w:val="26"/>
          <w:szCs w:val="26"/>
        </w:rPr>
        <w:t>cuatro-c</w:t>
      </w:r>
      <w:r w:rsidR="000F51AF">
        <w:rPr>
          <w:rFonts w:ascii="Calibri" w:hAnsi="Calibri" w:cs="Calibri"/>
          <w:iCs/>
          <w:color w:val="767171" w:themeColor="background2" w:themeShade="80"/>
          <w:sz w:val="26"/>
          <w:szCs w:val="26"/>
        </w:rPr>
        <w:t>er</w:t>
      </w:r>
      <w:r w:rsidR="000F51AF" w:rsidRPr="00EF66BD">
        <w:rPr>
          <w:rFonts w:ascii="Calibri" w:hAnsi="Calibri" w:cs="Calibri"/>
          <w:iCs/>
          <w:color w:val="767171" w:themeColor="background2" w:themeShade="80"/>
          <w:sz w:val="26"/>
          <w:szCs w:val="26"/>
        </w:rPr>
        <w:t>o-c</w:t>
      </w:r>
      <w:r w:rsidR="000F51AF">
        <w:rPr>
          <w:rFonts w:ascii="Calibri" w:hAnsi="Calibri" w:cs="Calibri"/>
          <w:iCs/>
          <w:color w:val="767171" w:themeColor="background2" w:themeShade="80"/>
          <w:sz w:val="26"/>
          <w:szCs w:val="26"/>
        </w:rPr>
        <w:t>inc</w:t>
      </w:r>
      <w:r w:rsidR="000F51AF" w:rsidRPr="00EF66BD">
        <w:rPr>
          <w:rFonts w:ascii="Calibri" w:hAnsi="Calibri" w:cs="Calibri"/>
          <w:iCs/>
          <w:color w:val="767171" w:themeColor="background2" w:themeShade="80"/>
          <w:sz w:val="26"/>
          <w:szCs w:val="26"/>
        </w:rPr>
        <w:t xml:space="preserve">o), de </w:t>
      </w:r>
      <w:bookmarkStart w:id="0" w:name="_GoBack"/>
      <w:r w:rsidR="000F51AF" w:rsidRPr="00EF66BD">
        <w:rPr>
          <w:rFonts w:ascii="Calibri" w:hAnsi="Calibri" w:cs="Calibri"/>
          <w:iCs/>
          <w:color w:val="767171" w:themeColor="background2" w:themeShade="80"/>
          <w:sz w:val="26"/>
          <w:szCs w:val="26"/>
        </w:rPr>
        <w:t xml:space="preserve">fecha </w:t>
      </w:r>
      <w:r w:rsidR="0099174F" w:rsidRPr="0053626A">
        <w:rPr>
          <w:rFonts w:ascii="Calibri" w:hAnsi="Calibri" w:cs="Calibri"/>
          <w:iCs/>
          <w:color w:val="767171" w:themeColor="background2" w:themeShade="80"/>
          <w:sz w:val="26"/>
          <w:szCs w:val="26"/>
        </w:rPr>
        <w:t>4 cuatro de noviembre</w:t>
      </w:r>
      <w:r w:rsidR="000F51AF" w:rsidRPr="00EF66BD">
        <w:rPr>
          <w:rFonts w:ascii="Calibri" w:hAnsi="Calibri" w:cs="Calibri"/>
          <w:iCs/>
          <w:color w:val="767171" w:themeColor="background2" w:themeShade="80"/>
          <w:sz w:val="26"/>
          <w:szCs w:val="26"/>
        </w:rPr>
        <w:t xml:space="preserve"> de</w:t>
      </w:r>
      <w:r w:rsidR="000F51AF">
        <w:rPr>
          <w:rFonts w:ascii="Calibri" w:hAnsi="Calibri" w:cs="Calibri"/>
          <w:iCs/>
          <w:color w:val="767171" w:themeColor="background2" w:themeShade="80"/>
          <w:sz w:val="26"/>
          <w:szCs w:val="26"/>
        </w:rPr>
        <w:t>l</w:t>
      </w:r>
      <w:r w:rsidR="000F51AF" w:rsidRPr="00EF66BD">
        <w:rPr>
          <w:rFonts w:ascii="Calibri" w:hAnsi="Calibri" w:cs="Calibri"/>
          <w:iCs/>
          <w:color w:val="767171" w:themeColor="background2" w:themeShade="80"/>
          <w:sz w:val="26"/>
          <w:szCs w:val="26"/>
        </w:rPr>
        <w:t xml:space="preserve"> </w:t>
      </w:r>
      <w:r w:rsidR="000F51AF">
        <w:rPr>
          <w:rFonts w:ascii="Calibri" w:hAnsi="Calibri" w:cs="Calibri"/>
          <w:iCs/>
          <w:color w:val="767171" w:themeColor="background2" w:themeShade="80"/>
          <w:sz w:val="26"/>
          <w:szCs w:val="26"/>
        </w:rPr>
        <w:t>año 2016 dos mil dieciséis</w:t>
      </w:r>
      <w:r w:rsidR="000F51AF" w:rsidRPr="00EF66BD">
        <w:rPr>
          <w:rFonts w:ascii="Calibri" w:hAnsi="Calibri" w:cs="Calibri"/>
          <w:iCs/>
          <w:color w:val="767171" w:themeColor="background2" w:themeShade="80"/>
          <w:sz w:val="26"/>
          <w:szCs w:val="26"/>
        </w:rPr>
        <w:t xml:space="preserve">. </w:t>
      </w:r>
      <w:r w:rsidR="000F51AF">
        <w:rPr>
          <w:rFonts w:ascii="Calibri" w:hAnsi="Calibri" w:cs="Calibri"/>
          <w:iCs/>
          <w:color w:val="767171" w:themeColor="background2" w:themeShade="80"/>
          <w:sz w:val="26"/>
          <w:szCs w:val="26"/>
        </w:rPr>
        <w:t xml:space="preserve"> </w:t>
      </w:r>
      <w:r w:rsidRPr="0053626A">
        <w:rPr>
          <w:rFonts w:ascii="Calibri" w:hAnsi="Calibri" w:cs="Calibri"/>
          <w:iCs/>
          <w:color w:val="767171" w:themeColor="background2" w:themeShade="80"/>
          <w:sz w:val="26"/>
          <w:szCs w:val="26"/>
        </w:rPr>
        <w:t xml:space="preserve">. . . . . . . . . . . . </w:t>
      </w:r>
      <w:r w:rsidR="000F51AF" w:rsidRPr="0053626A">
        <w:rPr>
          <w:rFonts w:ascii="Calibri" w:hAnsi="Calibri" w:cs="Calibri"/>
          <w:iCs/>
          <w:color w:val="767171" w:themeColor="background2" w:themeShade="80"/>
          <w:sz w:val="26"/>
          <w:szCs w:val="26"/>
        </w:rPr>
        <w:t>. . . . . .</w:t>
      </w:r>
      <w:r w:rsidR="000F51AF">
        <w:rPr>
          <w:rFonts w:ascii="Calibri" w:hAnsi="Calibri" w:cs="Calibri"/>
          <w:color w:val="767171" w:themeColor="background2" w:themeShade="80"/>
          <w:sz w:val="26"/>
          <w:szCs w:val="26"/>
        </w:rPr>
        <w:t xml:space="preserve"> </w:t>
      </w:r>
      <w:bookmarkEnd w:id="0"/>
      <w:r w:rsidR="000F51AF">
        <w:rPr>
          <w:rFonts w:ascii="Calibri" w:hAnsi="Calibri" w:cs="Calibri"/>
          <w:color w:val="767171" w:themeColor="background2" w:themeShade="80"/>
          <w:sz w:val="26"/>
          <w:szCs w:val="26"/>
        </w:rPr>
        <w:t>. . . . . .</w:t>
      </w:r>
    </w:p>
    <w:p w:rsidR="00132159" w:rsidRPr="00EF66BD" w:rsidRDefault="00132159" w:rsidP="00132159">
      <w:pPr>
        <w:pStyle w:val="Textoindependiente"/>
        <w:rPr>
          <w:rFonts w:ascii="Calibri" w:hAnsi="Calibri"/>
          <w:color w:val="767171" w:themeColor="background2" w:themeShade="80"/>
          <w:sz w:val="20"/>
          <w:szCs w:val="20"/>
        </w:rPr>
      </w:pPr>
    </w:p>
    <w:p w:rsidR="00132159" w:rsidRPr="00EF66BD" w:rsidRDefault="00132159" w:rsidP="00132159">
      <w:pPr>
        <w:pStyle w:val="Textoindependiente"/>
        <w:ind w:firstLine="708"/>
        <w:rPr>
          <w:rFonts w:ascii="Calibri" w:hAnsi="Calibri"/>
          <w:color w:val="767171" w:themeColor="background2" w:themeShade="80"/>
          <w:sz w:val="26"/>
          <w:szCs w:val="26"/>
        </w:rPr>
      </w:pPr>
      <w:r w:rsidRPr="00EF66BD">
        <w:rPr>
          <w:rFonts w:ascii="Calibri" w:hAnsi="Calibri"/>
          <w:color w:val="767171" w:themeColor="background2" w:themeShade="80"/>
          <w:sz w:val="26"/>
          <w:szCs w:val="26"/>
        </w:rPr>
        <w:t xml:space="preserve">Pretensión que resulta </w:t>
      </w:r>
      <w:r w:rsidRPr="00EF66BD">
        <w:rPr>
          <w:rFonts w:ascii="Calibri" w:hAnsi="Calibri"/>
          <w:b/>
          <w:color w:val="767171" w:themeColor="background2" w:themeShade="80"/>
          <w:sz w:val="26"/>
          <w:szCs w:val="26"/>
        </w:rPr>
        <w:t>procedente</w:t>
      </w:r>
      <w:r w:rsidRPr="00EF66BD">
        <w:rPr>
          <w:rFonts w:ascii="Calibri" w:hAnsi="Calibri"/>
          <w:color w:val="767171" w:themeColor="background2" w:themeShade="80"/>
          <w:sz w:val="26"/>
          <w:szCs w:val="26"/>
        </w:rPr>
        <w:t xml:space="preserve"> al haberse decretado la nulidad total del acto impugnado; por consiguiente, con fundamento en el artículo 300, fracción V, del invocado Código de Procedimiento y Justicia Administrativa, </w:t>
      </w:r>
      <w:r w:rsidRPr="00EF66BD">
        <w:rPr>
          <w:rFonts w:ascii="Calibri" w:hAnsi="Calibri"/>
          <w:b/>
          <w:color w:val="767171" w:themeColor="background2" w:themeShade="80"/>
          <w:sz w:val="26"/>
          <w:szCs w:val="26"/>
        </w:rPr>
        <w:t>se reconoce</w:t>
      </w:r>
      <w:r w:rsidRPr="00EF66BD">
        <w:rPr>
          <w:rFonts w:ascii="Calibri" w:hAnsi="Calibri"/>
          <w:color w:val="767171" w:themeColor="background2" w:themeShade="80"/>
          <w:sz w:val="26"/>
          <w:szCs w:val="26"/>
        </w:rPr>
        <w:t xml:space="preserve"> el derecho que tiene el justiciable a la devolución de la cantidad de </w:t>
      </w:r>
      <w:r>
        <w:rPr>
          <w:rFonts w:ascii="Calibri" w:hAnsi="Calibri" w:cs="Calibri"/>
          <w:iCs/>
          <w:color w:val="767171" w:themeColor="background2" w:themeShade="80"/>
          <w:sz w:val="26"/>
          <w:szCs w:val="26"/>
        </w:rPr>
        <w:t>$</w:t>
      </w:r>
      <w:r w:rsidRPr="00EF66BD">
        <w:rPr>
          <w:rFonts w:ascii="Calibri" w:hAnsi="Calibri" w:cs="Calibri"/>
          <w:iCs/>
          <w:color w:val="767171" w:themeColor="background2" w:themeShade="80"/>
          <w:sz w:val="26"/>
          <w:szCs w:val="26"/>
        </w:rPr>
        <w:t>474.76 (Cuatrocientos setenta y cuatro pesos 76/100 Moneda Nacional)</w:t>
      </w:r>
      <w:r w:rsidRPr="00EF66BD">
        <w:rPr>
          <w:rFonts w:ascii="Calibri" w:hAnsi="Calibri"/>
          <w:color w:val="767171" w:themeColor="background2" w:themeShade="80"/>
          <w:sz w:val="26"/>
          <w:szCs w:val="26"/>
        </w:rPr>
        <w:t xml:space="preserve">; pagada por concepto de multa; por lo que el Agente demandado deberá realizar las gestiones necesarias ante la Tesorería Municipal para la </w:t>
      </w:r>
      <w:r w:rsidRPr="0099174F">
        <w:rPr>
          <w:rFonts w:ascii="Calibri" w:hAnsi="Calibri"/>
          <w:b/>
          <w:color w:val="767171" w:themeColor="background2" w:themeShade="80"/>
          <w:sz w:val="26"/>
          <w:szCs w:val="26"/>
        </w:rPr>
        <w:t>efectiva devolución</w:t>
      </w:r>
      <w:r w:rsidRPr="00EF66BD">
        <w:rPr>
          <w:rFonts w:ascii="Calibri" w:hAnsi="Calibri"/>
          <w:color w:val="767171" w:themeColor="background2" w:themeShade="80"/>
          <w:sz w:val="26"/>
          <w:szCs w:val="26"/>
        </w:rPr>
        <w:t xml:space="preserve"> de la cantidad mencionada y que ampara el recibo oficial de pago señalado; ello conforme al Criterio que sostiene el Pleno del Tribunal de lo Contencioso Administrativo, visible en la página 280 doscientos ochenta, de la publicación que contiene los </w:t>
      </w:r>
      <w:r w:rsidRPr="00EF66BD">
        <w:rPr>
          <w:rFonts w:ascii="Calibri" w:hAnsi="Calibri"/>
          <w:i/>
          <w:color w:val="767171" w:themeColor="background2" w:themeShade="80"/>
          <w:sz w:val="26"/>
          <w:szCs w:val="26"/>
        </w:rPr>
        <w:t>“Criterios 2000-2008”</w:t>
      </w:r>
      <w:r w:rsidRPr="00EF66BD">
        <w:rPr>
          <w:rFonts w:ascii="Calibri" w:hAnsi="Calibri"/>
          <w:color w:val="767171" w:themeColor="background2" w:themeShade="80"/>
          <w:sz w:val="26"/>
          <w:szCs w:val="26"/>
        </w:rPr>
        <w:t xml:space="preserve"> de dicho Tribunal, el cual es el</w:t>
      </w:r>
      <w:r>
        <w:rPr>
          <w:rFonts w:ascii="Calibri" w:hAnsi="Calibri"/>
          <w:color w:val="767171" w:themeColor="background2" w:themeShade="80"/>
          <w:sz w:val="26"/>
          <w:szCs w:val="26"/>
        </w:rPr>
        <w:t xml:space="preserve"> siguiente: . . . . . </w:t>
      </w:r>
      <w:r w:rsidR="004D6B0F">
        <w:rPr>
          <w:rFonts w:ascii="Calibri" w:hAnsi="Calibri"/>
          <w:color w:val="767171" w:themeColor="background2" w:themeShade="80"/>
          <w:sz w:val="26"/>
          <w:szCs w:val="26"/>
        </w:rPr>
        <w:t xml:space="preserve">. . . . . . . . . . . . . . . . . . . </w:t>
      </w:r>
    </w:p>
    <w:p w:rsidR="00132159" w:rsidRPr="00EF66BD" w:rsidRDefault="00132159" w:rsidP="00132159">
      <w:pPr>
        <w:pStyle w:val="Textoindependiente"/>
        <w:ind w:firstLine="708"/>
        <w:rPr>
          <w:rFonts w:ascii="Calibri" w:hAnsi="Calibri"/>
          <w:b/>
          <w:i/>
          <w:color w:val="767171" w:themeColor="background2" w:themeShade="80"/>
          <w:sz w:val="20"/>
          <w:szCs w:val="20"/>
        </w:rPr>
      </w:pPr>
    </w:p>
    <w:p w:rsidR="00132159" w:rsidRPr="00EF66BD" w:rsidRDefault="00132159" w:rsidP="00132159">
      <w:pPr>
        <w:pStyle w:val="Textoindependiente"/>
        <w:ind w:firstLine="708"/>
        <w:rPr>
          <w:rFonts w:ascii="Calibri" w:hAnsi="Calibri"/>
          <w:i/>
          <w:color w:val="767171" w:themeColor="background2" w:themeShade="80"/>
          <w:sz w:val="26"/>
          <w:szCs w:val="26"/>
        </w:rPr>
      </w:pPr>
      <w:r w:rsidRPr="00EF66BD">
        <w:rPr>
          <w:rFonts w:ascii="Calibri" w:hAnsi="Calibri"/>
          <w:b/>
          <w:i/>
          <w:color w:val="767171" w:themeColor="background2" w:themeShade="80"/>
          <w:sz w:val="26"/>
          <w:szCs w:val="26"/>
        </w:rPr>
        <w:t>“DEVOLUCIÓN DEL PAGO DE LO INDEBIDO. CORRESPONDE A LA AUTORIDAD DELA QUE EMANÓ EL ACTO ANULADO  REALIZAR LAS GESTIONES PARA</w:t>
      </w:r>
      <w:r w:rsidRPr="00EF66BD">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EF66BD">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r w:rsidRPr="00EF66BD">
        <w:rPr>
          <w:rFonts w:ascii="Calibri" w:hAnsi="Calibri"/>
          <w:b/>
          <w:i/>
          <w:color w:val="767171" w:themeColor="background2" w:themeShade="80"/>
          <w:sz w:val="22"/>
          <w:szCs w:val="22"/>
        </w:rPr>
        <w:t>”</w:t>
      </w:r>
      <w:r w:rsidRPr="00EF66BD">
        <w:rPr>
          <w:rFonts w:ascii="Calibri" w:hAnsi="Calibri"/>
          <w:color w:val="767171" w:themeColor="background2" w:themeShade="80"/>
          <w:sz w:val="26"/>
          <w:szCs w:val="26"/>
        </w:rPr>
        <w:t>. . . . . . . . . . . . . . . . . . . . . . . . . . . . . . . . . . . . . . . . . .</w:t>
      </w:r>
      <w:r>
        <w:rPr>
          <w:rFonts w:ascii="Calibri" w:hAnsi="Calibri"/>
          <w:color w:val="767171" w:themeColor="background2" w:themeShade="80"/>
          <w:sz w:val="26"/>
          <w:szCs w:val="26"/>
        </w:rPr>
        <w:t xml:space="preserve"> . . . . . . </w:t>
      </w:r>
      <w:r w:rsidR="004D6B0F">
        <w:rPr>
          <w:rFonts w:ascii="Calibri" w:hAnsi="Calibri"/>
          <w:color w:val="767171" w:themeColor="background2" w:themeShade="80"/>
          <w:sz w:val="26"/>
          <w:szCs w:val="26"/>
        </w:rPr>
        <w:t>. . . . . . . . . .</w:t>
      </w:r>
    </w:p>
    <w:p w:rsidR="00132159" w:rsidRPr="00EF66BD" w:rsidRDefault="00132159" w:rsidP="00132159">
      <w:pPr>
        <w:pStyle w:val="Textoindependiente"/>
        <w:rPr>
          <w:rFonts w:ascii="Calibri" w:hAnsi="Calibri" w:cs="Calibri"/>
          <w:color w:val="767171" w:themeColor="background2" w:themeShade="80"/>
          <w:sz w:val="26"/>
          <w:szCs w:val="26"/>
        </w:rPr>
      </w:pPr>
    </w:p>
    <w:p w:rsidR="00132159" w:rsidRPr="00EF66BD" w:rsidRDefault="00132159" w:rsidP="00132159">
      <w:pPr>
        <w:pStyle w:val="Textoindependiente"/>
        <w:ind w:firstLine="708"/>
        <w:rPr>
          <w:rFonts w:ascii="Calibri" w:hAnsi="Calibri" w:cs="Calibri"/>
          <w:color w:val="767171" w:themeColor="background2" w:themeShade="80"/>
          <w:sz w:val="26"/>
          <w:szCs w:val="26"/>
        </w:rPr>
      </w:pPr>
      <w:r w:rsidRPr="00EF66B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132159" w:rsidRPr="00EF66BD" w:rsidRDefault="00132159" w:rsidP="00132159">
      <w:pPr>
        <w:pStyle w:val="Textoindependiente"/>
        <w:ind w:firstLine="708"/>
        <w:rPr>
          <w:rFonts w:ascii="Calibri" w:hAnsi="Calibri" w:cs="Calibri"/>
          <w:color w:val="767171" w:themeColor="background2" w:themeShade="80"/>
          <w:sz w:val="26"/>
          <w:szCs w:val="26"/>
        </w:rPr>
      </w:pPr>
    </w:p>
    <w:p w:rsidR="00132159" w:rsidRPr="00EF66BD" w:rsidRDefault="00132159" w:rsidP="00132159">
      <w:pPr>
        <w:pStyle w:val="Textoindependiente"/>
        <w:jc w:val="center"/>
        <w:rPr>
          <w:rFonts w:ascii="Calibri" w:hAnsi="Calibri" w:cs="Calibri"/>
          <w:i/>
          <w:iCs/>
          <w:color w:val="767171" w:themeColor="background2" w:themeShade="80"/>
          <w:sz w:val="26"/>
          <w:szCs w:val="26"/>
        </w:rPr>
      </w:pPr>
      <w:r w:rsidRPr="00EF66BD">
        <w:rPr>
          <w:rFonts w:ascii="Calibri" w:hAnsi="Calibri" w:cs="Calibri"/>
          <w:b/>
          <w:i/>
          <w:iCs/>
          <w:color w:val="767171" w:themeColor="background2" w:themeShade="80"/>
          <w:sz w:val="26"/>
          <w:szCs w:val="26"/>
        </w:rPr>
        <w:t xml:space="preserve">R E S U E L V </w:t>
      </w:r>
      <w:proofErr w:type="gramStart"/>
      <w:r w:rsidRPr="00EF66BD">
        <w:rPr>
          <w:rFonts w:ascii="Calibri" w:hAnsi="Calibri" w:cs="Calibri"/>
          <w:b/>
          <w:i/>
          <w:iCs/>
          <w:color w:val="767171" w:themeColor="background2" w:themeShade="80"/>
          <w:sz w:val="26"/>
          <w:szCs w:val="26"/>
        </w:rPr>
        <w:t xml:space="preserve">E </w:t>
      </w:r>
      <w:r w:rsidRPr="00EF66BD">
        <w:rPr>
          <w:rFonts w:ascii="Calibri" w:hAnsi="Calibri" w:cs="Calibri"/>
          <w:i/>
          <w:iCs/>
          <w:color w:val="767171" w:themeColor="background2" w:themeShade="80"/>
          <w:sz w:val="26"/>
          <w:szCs w:val="26"/>
        </w:rPr>
        <w:t>:</w:t>
      </w:r>
      <w:proofErr w:type="gramEnd"/>
    </w:p>
    <w:p w:rsidR="00132159" w:rsidRPr="00EF66BD" w:rsidRDefault="00132159" w:rsidP="00132159">
      <w:pPr>
        <w:pStyle w:val="Textoindependiente"/>
        <w:rPr>
          <w:rFonts w:ascii="Calibri" w:hAnsi="Calibri" w:cs="Calibri"/>
          <w:color w:val="767171" w:themeColor="background2" w:themeShade="80"/>
          <w:sz w:val="26"/>
          <w:szCs w:val="26"/>
        </w:rPr>
      </w:pPr>
    </w:p>
    <w:p w:rsidR="00132159" w:rsidRPr="00EF66BD" w:rsidRDefault="00132159" w:rsidP="00132159">
      <w:pPr>
        <w:pStyle w:val="Textoindependiente"/>
        <w:ind w:firstLine="708"/>
        <w:rPr>
          <w:rFonts w:ascii="Calibri" w:hAnsi="Calibri" w:cs="Calibri"/>
          <w:color w:val="767171" w:themeColor="background2" w:themeShade="80"/>
          <w:sz w:val="26"/>
          <w:szCs w:val="26"/>
        </w:rPr>
      </w:pPr>
      <w:r w:rsidRPr="00EF66BD">
        <w:rPr>
          <w:rFonts w:ascii="Calibri" w:hAnsi="Calibri" w:cs="Calibri"/>
          <w:b/>
          <w:bCs/>
          <w:i/>
          <w:iCs/>
          <w:color w:val="767171" w:themeColor="background2" w:themeShade="80"/>
          <w:sz w:val="26"/>
          <w:szCs w:val="26"/>
        </w:rPr>
        <w:t>PRIMERO</w:t>
      </w:r>
      <w:r w:rsidRPr="00EF66BD">
        <w:rPr>
          <w:rFonts w:ascii="Calibri" w:hAnsi="Calibri" w:cs="Calibri"/>
          <w:color w:val="767171" w:themeColor="background2" w:themeShade="80"/>
          <w:sz w:val="26"/>
          <w:szCs w:val="26"/>
        </w:rPr>
        <w:t xml:space="preserve">.- Este Juzgado Segundo Administrativo Municipal </w:t>
      </w:r>
      <w:r w:rsidR="00FF41DD">
        <w:rPr>
          <w:rFonts w:ascii="Calibri" w:hAnsi="Calibri" w:cs="Calibri"/>
          <w:color w:val="767171" w:themeColor="background2" w:themeShade="80"/>
          <w:sz w:val="26"/>
          <w:szCs w:val="26"/>
        </w:rPr>
        <w:t>determina</w:t>
      </w:r>
      <w:r>
        <w:rPr>
          <w:rFonts w:ascii="Calibri" w:hAnsi="Calibri" w:cs="Calibri"/>
          <w:color w:val="767171" w:themeColor="background2" w:themeShade="80"/>
          <w:sz w:val="26"/>
          <w:szCs w:val="26"/>
        </w:rPr>
        <w:t xml:space="preserve"> ser </w:t>
      </w:r>
      <w:r w:rsidRPr="00EF66BD">
        <w:rPr>
          <w:rFonts w:ascii="Calibri" w:hAnsi="Calibri" w:cs="Calibri"/>
          <w:b/>
          <w:color w:val="767171" w:themeColor="background2" w:themeShade="80"/>
          <w:sz w:val="26"/>
          <w:szCs w:val="26"/>
        </w:rPr>
        <w:t>competente</w:t>
      </w:r>
      <w:r w:rsidRPr="00EF66BD">
        <w:rPr>
          <w:rFonts w:ascii="Calibri" w:hAnsi="Calibri" w:cs="Calibri"/>
          <w:color w:val="767171" w:themeColor="background2" w:themeShade="80"/>
          <w:sz w:val="26"/>
          <w:szCs w:val="26"/>
        </w:rPr>
        <w:t xml:space="preserve"> para conocer y resolver del presente proceso administrativo. . . . . . . </w:t>
      </w:r>
    </w:p>
    <w:p w:rsidR="00132159" w:rsidRPr="00EF66BD" w:rsidRDefault="00132159" w:rsidP="00132159">
      <w:pPr>
        <w:pStyle w:val="Textoindependiente"/>
        <w:rPr>
          <w:rFonts w:ascii="Calibri" w:hAnsi="Calibri" w:cs="Calibri"/>
          <w:color w:val="767171" w:themeColor="background2" w:themeShade="80"/>
          <w:sz w:val="26"/>
          <w:szCs w:val="26"/>
        </w:rPr>
      </w:pPr>
    </w:p>
    <w:p w:rsidR="00132159" w:rsidRPr="00AF7A24" w:rsidRDefault="00132159" w:rsidP="00132159">
      <w:pPr>
        <w:ind w:firstLine="708"/>
        <w:jc w:val="both"/>
        <w:rPr>
          <w:rFonts w:ascii="Calibri" w:hAnsi="Calibri" w:cs="Calibri"/>
          <w:color w:val="7F7F7F" w:themeColor="text1" w:themeTint="80"/>
          <w:sz w:val="26"/>
          <w:szCs w:val="26"/>
        </w:rPr>
      </w:pPr>
      <w:r w:rsidRPr="00EF66BD">
        <w:rPr>
          <w:rFonts w:ascii="Calibri" w:hAnsi="Calibri" w:cs="Calibri"/>
          <w:b/>
          <w:bCs/>
          <w:i/>
          <w:iCs/>
          <w:color w:val="767171" w:themeColor="background2" w:themeShade="80"/>
          <w:sz w:val="26"/>
          <w:szCs w:val="26"/>
        </w:rPr>
        <w:lastRenderedPageBreak/>
        <w:t xml:space="preserve">SEGUNDO.- </w:t>
      </w:r>
      <w:r w:rsidR="00FF41DD">
        <w:rPr>
          <w:rFonts w:ascii="Calibri" w:hAnsi="Calibri" w:cs="Calibri"/>
          <w:color w:val="767171" w:themeColor="background2" w:themeShade="80"/>
          <w:sz w:val="26"/>
          <w:szCs w:val="26"/>
        </w:rPr>
        <w:t>Resulta</w:t>
      </w:r>
      <w:r w:rsidRPr="00EF66BD">
        <w:rPr>
          <w:rFonts w:ascii="Calibri" w:hAnsi="Calibri" w:cs="Calibri"/>
          <w:color w:val="767171" w:themeColor="background2" w:themeShade="80"/>
          <w:sz w:val="26"/>
          <w:szCs w:val="26"/>
        </w:rPr>
        <w:t xml:space="preserve"> </w:t>
      </w:r>
      <w:r w:rsidRPr="00EF66BD">
        <w:rPr>
          <w:rFonts w:ascii="Calibri" w:hAnsi="Calibri" w:cs="Calibri"/>
          <w:b/>
          <w:color w:val="767171" w:themeColor="background2" w:themeShade="80"/>
          <w:sz w:val="26"/>
          <w:szCs w:val="26"/>
        </w:rPr>
        <w:t>procedente</w:t>
      </w:r>
      <w:r w:rsidRPr="00EF66BD">
        <w:rPr>
          <w:rFonts w:ascii="Calibri" w:hAnsi="Calibri" w:cs="Calibri"/>
          <w:color w:val="767171" w:themeColor="background2" w:themeShade="80"/>
          <w:sz w:val="26"/>
          <w:szCs w:val="26"/>
        </w:rPr>
        <w:t xml:space="preserve"> el proceso administrativo promovido por el ciudadano</w:t>
      </w:r>
      <w:r w:rsidR="004D6B0F">
        <w:rPr>
          <w:rFonts w:ascii="Calibri" w:hAnsi="Calibri" w:cs="Calibri"/>
          <w:color w:val="767171" w:themeColor="background2" w:themeShade="80"/>
          <w:sz w:val="26"/>
          <w:szCs w:val="26"/>
        </w:rPr>
        <w:t xml:space="preserve"> </w:t>
      </w:r>
      <w:r w:rsidR="0053626A">
        <w:rPr>
          <w:rFonts w:ascii="Calibri" w:hAnsi="Calibri" w:cs="Calibri"/>
          <w:color w:val="767171" w:themeColor="background2" w:themeShade="80"/>
          <w:sz w:val="26"/>
          <w:szCs w:val="26"/>
        </w:rPr>
        <w:t>*****</w:t>
      </w:r>
      <w:r w:rsidRPr="00EF66BD">
        <w:rPr>
          <w:rFonts w:ascii="Calibri" w:hAnsi="Calibri" w:cs="Calibri"/>
          <w:color w:val="767171" w:themeColor="background2" w:themeShade="80"/>
          <w:sz w:val="26"/>
          <w:szCs w:val="26"/>
        </w:rPr>
        <w:t xml:space="preserve">, en contra del acta de infracción impugnada. </w:t>
      </w:r>
      <w:r w:rsidRPr="00AF7A24">
        <w:rPr>
          <w:rFonts w:ascii="Calibri" w:hAnsi="Calibri" w:cs="Calibri"/>
          <w:color w:val="7F7F7F" w:themeColor="text1" w:themeTint="80"/>
          <w:sz w:val="26"/>
          <w:szCs w:val="26"/>
        </w:rPr>
        <w:t xml:space="preserve">. . . . . . . . . . . . . . . . . . . . . . . . . . . . . . . . . . . . . . . . . . . . . . . . . . . . . . . . . . </w:t>
      </w:r>
      <w:r>
        <w:rPr>
          <w:rFonts w:ascii="Calibri" w:hAnsi="Calibri" w:cs="Calibri"/>
          <w:color w:val="7F7F7F" w:themeColor="text1" w:themeTint="80"/>
          <w:sz w:val="26"/>
          <w:szCs w:val="26"/>
        </w:rPr>
        <w:t>.</w:t>
      </w:r>
    </w:p>
    <w:p w:rsidR="00132159" w:rsidRPr="00EF66BD" w:rsidRDefault="00132159" w:rsidP="00132159">
      <w:pPr>
        <w:pStyle w:val="Textoindependiente"/>
        <w:rPr>
          <w:rFonts w:ascii="Calibri" w:hAnsi="Calibri"/>
          <w:b/>
          <w:bCs/>
          <w:i/>
          <w:iCs/>
          <w:color w:val="767171" w:themeColor="background2" w:themeShade="80"/>
          <w:sz w:val="26"/>
        </w:rPr>
      </w:pPr>
    </w:p>
    <w:p w:rsidR="004D6B0F" w:rsidRDefault="004D6B0F" w:rsidP="004D6B0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Expediente número 974/2016-JN </w:t>
      </w:r>
    </w:p>
    <w:p w:rsidR="004D6B0F" w:rsidRDefault="004D6B0F" w:rsidP="004D6B0F">
      <w:pPr>
        <w:pStyle w:val="Textoindependiente"/>
        <w:rPr>
          <w:rFonts w:ascii="Calibri" w:hAnsi="Calibri"/>
          <w:b/>
          <w:bCs/>
          <w:i/>
          <w:iCs/>
          <w:color w:val="767171" w:themeColor="background2" w:themeShade="80"/>
          <w:sz w:val="26"/>
        </w:rPr>
      </w:pPr>
    </w:p>
    <w:p w:rsidR="00132159" w:rsidRPr="00EF66BD" w:rsidRDefault="00132159" w:rsidP="00132159">
      <w:pPr>
        <w:pStyle w:val="Textoindependiente"/>
        <w:ind w:firstLine="708"/>
        <w:rPr>
          <w:rFonts w:ascii="Calibri" w:hAnsi="Calibri" w:cs="Arial"/>
          <w:bCs/>
          <w:iCs/>
          <w:color w:val="767171" w:themeColor="background2" w:themeShade="80"/>
          <w:sz w:val="26"/>
          <w:szCs w:val="26"/>
        </w:rPr>
      </w:pPr>
      <w:r w:rsidRPr="00EF66BD">
        <w:rPr>
          <w:rFonts w:ascii="Calibri" w:hAnsi="Calibri"/>
          <w:b/>
          <w:bCs/>
          <w:i/>
          <w:iCs/>
          <w:color w:val="767171" w:themeColor="background2" w:themeShade="80"/>
          <w:sz w:val="26"/>
        </w:rPr>
        <w:t>TERCERO</w:t>
      </w:r>
      <w:r w:rsidRPr="00EF66BD">
        <w:rPr>
          <w:rFonts w:ascii="Calibri" w:hAnsi="Calibri"/>
          <w:color w:val="767171" w:themeColor="background2" w:themeShade="80"/>
          <w:sz w:val="26"/>
        </w:rPr>
        <w:t xml:space="preserve">.- Se </w:t>
      </w:r>
      <w:r w:rsidRPr="00FF41DD">
        <w:rPr>
          <w:rFonts w:ascii="Calibri" w:hAnsi="Calibri"/>
          <w:b/>
          <w:color w:val="767171" w:themeColor="background2" w:themeShade="80"/>
          <w:sz w:val="26"/>
        </w:rPr>
        <w:t>decreta</w:t>
      </w:r>
      <w:r w:rsidRPr="00EF66BD">
        <w:rPr>
          <w:rFonts w:ascii="Calibri" w:hAnsi="Calibri"/>
          <w:color w:val="767171" w:themeColor="background2" w:themeShade="80"/>
          <w:sz w:val="26"/>
        </w:rPr>
        <w:t xml:space="preserve"> </w:t>
      </w:r>
      <w:r w:rsidRPr="00EF66BD">
        <w:rPr>
          <w:rFonts w:ascii="Calibri" w:hAnsi="Calibri"/>
          <w:bCs/>
          <w:color w:val="767171" w:themeColor="background2" w:themeShade="80"/>
          <w:sz w:val="26"/>
        </w:rPr>
        <w:t>la</w:t>
      </w:r>
      <w:r w:rsidRPr="00EF66BD">
        <w:rPr>
          <w:rFonts w:ascii="Calibri" w:hAnsi="Calibri"/>
          <w:b/>
          <w:bCs/>
          <w:color w:val="767171" w:themeColor="background2" w:themeShade="80"/>
          <w:sz w:val="26"/>
        </w:rPr>
        <w:t xml:space="preserve"> nulidad total </w:t>
      </w:r>
      <w:r w:rsidRPr="00EF66BD">
        <w:rPr>
          <w:rFonts w:ascii="Calibri" w:hAnsi="Calibri"/>
          <w:color w:val="767171" w:themeColor="background2" w:themeShade="80"/>
          <w:sz w:val="26"/>
        </w:rPr>
        <w:t xml:space="preserve">del </w:t>
      </w:r>
      <w:r w:rsidRPr="006D2856">
        <w:rPr>
          <w:rFonts w:ascii="Calibri" w:hAnsi="Calibri"/>
          <w:b/>
          <w:color w:val="767171" w:themeColor="background2" w:themeShade="80"/>
          <w:sz w:val="26"/>
        </w:rPr>
        <w:t>acta de infracción</w:t>
      </w:r>
      <w:r w:rsidRPr="00EF66BD">
        <w:rPr>
          <w:rFonts w:ascii="Calibri" w:hAnsi="Calibri"/>
          <w:color w:val="767171" w:themeColor="background2" w:themeShade="80"/>
          <w:sz w:val="26"/>
        </w:rPr>
        <w:t xml:space="preserve"> con número</w:t>
      </w:r>
      <w:r w:rsidR="004D6B0F" w:rsidRPr="004D6B0F">
        <w:rPr>
          <w:rFonts w:ascii="Calibri" w:hAnsi="Calibri" w:cs="Calibri"/>
          <w:color w:val="767171" w:themeColor="background2" w:themeShade="80"/>
          <w:sz w:val="26"/>
          <w:szCs w:val="26"/>
        </w:rPr>
        <w:t xml:space="preserve"> </w:t>
      </w:r>
      <w:r w:rsidR="004D6B0F" w:rsidRPr="00FF41DD">
        <w:rPr>
          <w:rFonts w:ascii="Calibri" w:hAnsi="Calibri" w:cs="Calibri"/>
          <w:b/>
          <w:color w:val="767171" w:themeColor="background2" w:themeShade="80"/>
          <w:sz w:val="26"/>
          <w:szCs w:val="26"/>
        </w:rPr>
        <w:t>T-5516983 (T guión cinco-cinco-uno-seis-nueve-ocho-tres)</w:t>
      </w:r>
      <w:r w:rsidR="004D6B0F">
        <w:rPr>
          <w:rFonts w:ascii="Calibri" w:hAnsi="Calibri" w:cs="Calibri"/>
          <w:color w:val="767171" w:themeColor="background2" w:themeShade="80"/>
          <w:sz w:val="26"/>
          <w:szCs w:val="26"/>
        </w:rPr>
        <w:t xml:space="preserve">, de fecha </w:t>
      </w:r>
      <w:r w:rsidR="004D6B0F" w:rsidRPr="00FF41DD">
        <w:rPr>
          <w:rFonts w:ascii="Calibri" w:hAnsi="Calibri" w:cs="Calibri"/>
          <w:b/>
          <w:color w:val="767171" w:themeColor="background2" w:themeShade="80"/>
          <w:sz w:val="26"/>
          <w:szCs w:val="26"/>
        </w:rPr>
        <w:t xml:space="preserve">25 </w:t>
      </w:r>
      <w:r w:rsidR="004D6B0F">
        <w:rPr>
          <w:rFonts w:ascii="Calibri" w:hAnsi="Calibri" w:cs="Calibri"/>
          <w:color w:val="767171" w:themeColor="background2" w:themeShade="80"/>
          <w:sz w:val="26"/>
          <w:szCs w:val="26"/>
        </w:rPr>
        <w:t xml:space="preserve">veinticinco de </w:t>
      </w:r>
      <w:r w:rsidR="004D6B0F" w:rsidRPr="00FF41DD">
        <w:rPr>
          <w:rFonts w:ascii="Calibri" w:hAnsi="Calibri" w:cs="Calibri"/>
          <w:b/>
          <w:color w:val="767171" w:themeColor="background2" w:themeShade="80"/>
          <w:sz w:val="26"/>
          <w:szCs w:val="26"/>
        </w:rPr>
        <w:t>octubre</w:t>
      </w:r>
      <w:r w:rsidR="004D6B0F">
        <w:rPr>
          <w:rFonts w:ascii="Calibri" w:hAnsi="Calibri" w:cs="Calibri"/>
          <w:color w:val="767171" w:themeColor="background2" w:themeShade="80"/>
          <w:sz w:val="26"/>
          <w:szCs w:val="26"/>
        </w:rPr>
        <w:t xml:space="preserve"> del año </w:t>
      </w:r>
      <w:r w:rsidR="004D6B0F" w:rsidRPr="00FF41DD">
        <w:rPr>
          <w:rFonts w:ascii="Calibri" w:hAnsi="Calibri" w:cs="Calibri"/>
          <w:b/>
          <w:color w:val="767171" w:themeColor="background2" w:themeShade="80"/>
          <w:sz w:val="26"/>
          <w:szCs w:val="26"/>
        </w:rPr>
        <w:t>2016</w:t>
      </w:r>
      <w:r w:rsidR="004D6B0F">
        <w:rPr>
          <w:rFonts w:ascii="Calibri" w:hAnsi="Calibri" w:cs="Calibri"/>
          <w:color w:val="767171" w:themeColor="background2" w:themeShade="80"/>
          <w:sz w:val="26"/>
          <w:szCs w:val="26"/>
        </w:rPr>
        <w:t xml:space="preserve"> dos mil dieciséis</w:t>
      </w:r>
      <w:r w:rsidRPr="00EF66BD">
        <w:rPr>
          <w:rFonts w:asciiTheme="minorHAnsi" w:hAnsiTheme="minorHAnsi" w:cstheme="minorHAnsi"/>
          <w:color w:val="767171" w:themeColor="background2" w:themeShade="80"/>
          <w:sz w:val="26"/>
          <w:szCs w:val="26"/>
        </w:rPr>
        <w:t xml:space="preserve">; en base a las </w:t>
      </w:r>
      <w:r w:rsidRPr="00EF66BD">
        <w:rPr>
          <w:rFonts w:ascii="Calibri" w:hAnsi="Calibri" w:cs="Calibri"/>
          <w:color w:val="767171" w:themeColor="background2" w:themeShade="80"/>
          <w:sz w:val="26"/>
          <w:szCs w:val="26"/>
        </w:rPr>
        <w:t>consideraciones lógicas y jurídicas expresadas en el Considerando Sexto de la presente sentencia. . . . . . . . .</w:t>
      </w:r>
      <w:r>
        <w:rPr>
          <w:rFonts w:ascii="Calibri" w:hAnsi="Calibri" w:cs="Calibri"/>
          <w:color w:val="767171" w:themeColor="background2" w:themeShade="80"/>
          <w:sz w:val="26"/>
          <w:szCs w:val="26"/>
        </w:rPr>
        <w:t xml:space="preserve"> </w:t>
      </w:r>
    </w:p>
    <w:p w:rsidR="00132159" w:rsidRPr="00EF66BD" w:rsidRDefault="00132159" w:rsidP="00132159">
      <w:pPr>
        <w:pStyle w:val="Textoindependiente"/>
        <w:rPr>
          <w:rFonts w:ascii="Calibri" w:hAnsi="Calibri" w:cs="Calibri"/>
          <w:b/>
          <w:bCs/>
          <w:i/>
          <w:iCs/>
          <w:color w:val="767171" w:themeColor="background2" w:themeShade="80"/>
          <w:sz w:val="20"/>
          <w:szCs w:val="20"/>
        </w:rPr>
      </w:pPr>
    </w:p>
    <w:p w:rsidR="00132159" w:rsidRPr="00EF66BD" w:rsidRDefault="00132159" w:rsidP="00132159">
      <w:pPr>
        <w:ind w:firstLine="708"/>
        <w:jc w:val="both"/>
        <w:rPr>
          <w:rFonts w:ascii="Calibri" w:hAnsi="Calibri" w:cs="Calibri"/>
          <w:color w:val="767171" w:themeColor="background2" w:themeShade="80"/>
          <w:sz w:val="26"/>
          <w:szCs w:val="26"/>
        </w:rPr>
      </w:pPr>
      <w:r w:rsidRPr="00EF66BD">
        <w:rPr>
          <w:rFonts w:ascii="Calibri" w:hAnsi="Calibri" w:cs="Calibri"/>
          <w:b/>
          <w:bCs/>
          <w:i/>
          <w:iCs/>
          <w:color w:val="767171" w:themeColor="background2" w:themeShade="80"/>
          <w:sz w:val="26"/>
          <w:szCs w:val="26"/>
        </w:rPr>
        <w:t xml:space="preserve">CUARTO.- </w:t>
      </w:r>
      <w:r w:rsidRPr="00EF66BD">
        <w:rPr>
          <w:rFonts w:ascii="Calibri" w:hAnsi="Calibri" w:cs="Calibri"/>
          <w:color w:val="767171" w:themeColor="background2" w:themeShade="80"/>
          <w:sz w:val="26"/>
          <w:szCs w:val="26"/>
        </w:rPr>
        <w:t xml:space="preserve">Se </w:t>
      </w:r>
      <w:r w:rsidRPr="00EF66BD">
        <w:rPr>
          <w:rFonts w:ascii="Calibri" w:hAnsi="Calibri" w:cs="Calibri"/>
          <w:b/>
          <w:color w:val="767171" w:themeColor="background2" w:themeShade="80"/>
          <w:sz w:val="26"/>
          <w:szCs w:val="26"/>
        </w:rPr>
        <w:t xml:space="preserve">ordena </w:t>
      </w:r>
      <w:r w:rsidRPr="00EF66BD">
        <w:rPr>
          <w:rFonts w:ascii="Calibri" w:hAnsi="Calibri" w:cs="Calibri"/>
          <w:color w:val="767171" w:themeColor="background2" w:themeShade="80"/>
          <w:sz w:val="26"/>
          <w:szCs w:val="26"/>
        </w:rPr>
        <w:t>al Agente de Tránsito de nombre</w:t>
      </w:r>
      <w:r w:rsidR="004D6B0F">
        <w:rPr>
          <w:rFonts w:ascii="Calibri" w:hAnsi="Calibri" w:cs="Calibri"/>
          <w:color w:val="767171" w:themeColor="background2" w:themeShade="80"/>
          <w:sz w:val="26"/>
          <w:szCs w:val="26"/>
        </w:rPr>
        <w:t xml:space="preserve"> </w:t>
      </w:r>
      <w:r w:rsidR="0053626A">
        <w:rPr>
          <w:rFonts w:ascii="Calibri" w:hAnsi="Calibri" w:cs="Calibri"/>
          <w:color w:val="767171" w:themeColor="background2" w:themeShade="80"/>
          <w:sz w:val="26"/>
          <w:szCs w:val="26"/>
        </w:rPr>
        <w:t>*****</w:t>
      </w:r>
      <w:r w:rsidRPr="00EF66BD">
        <w:rPr>
          <w:rFonts w:ascii="Calibri" w:hAnsi="Calibri" w:cs="Calibri"/>
          <w:color w:val="767171" w:themeColor="background2" w:themeShade="80"/>
          <w:sz w:val="26"/>
          <w:szCs w:val="26"/>
        </w:rPr>
        <w:t xml:space="preserve">, a que </w:t>
      </w:r>
      <w:r w:rsidRPr="00EF66BD">
        <w:rPr>
          <w:rFonts w:ascii="Calibri" w:hAnsi="Calibri" w:cs="Calibri"/>
          <w:b/>
          <w:color w:val="767171" w:themeColor="background2" w:themeShade="80"/>
          <w:sz w:val="26"/>
          <w:szCs w:val="26"/>
        </w:rPr>
        <w:t>devuelva</w:t>
      </w:r>
      <w:r w:rsidRPr="00EF66BD">
        <w:rPr>
          <w:rFonts w:ascii="Calibri" w:hAnsi="Calibri" w:cs="Calibri"/>
          <w:color w:val="767171" w:themeColor="background2" w:themeShade="80"/>
          <w:sz w:val="26"/>
          <w:szCs w:val="26"/>
        </w:rPr>
        <w:t xml:space="preserve"> al ciudadano</w:t>
      </w:r>
      <w:r w:rsidR="004D6B0F">
        <w:rPr>
          <w:rFonts w:ascii="Calibri" w:hAnsi="Calibri" w:cs="Calibri"/>
          <w:color w:val="767171" w:themeColor="background2" w:themeShade="80"/>
          <w:sz w:val="26"/>
          <w:szCs w:val="26"/>
        </w:rPr>
        <w:t xml:space="preserve"> </w:t>
      </w:r>
      <w:r w:rsidR="0053626A">
        <w:rPr>
          <w:rFonts w:ascii="Calibri" w:hAnsi="Calibri" w:cs="Calibri"/>
          <w:color w:val="767171" w:themeColor="background2" w:themeShade="80"/>
          <w:sz w:val="26"/>
          <w:szCs w:val="26"/>
        </w:rPr>
        <w:t>*****</w:t>
      </w:r>
      <w:r w:rsidRPr="00EF66BD">
        <w:rPr>
          <w:rFonts w:ascii="Calibri" w:hAnsi="Calibri" w:cs="Calibri"/>
          <w:color w:val="767171" w:themeColor="background2" w:themeShade="80"/>
          <w:sz w:val="26"/>
          <w:szCs w:val="26"/>
        </w:rPr>
        <w:t xml:space="preserve">, </w:t>
      </w:r>
      <w:r w:rsidRPr="00EF66BD">
        <w:rPr>
          <w:rFonts w:ascii="Calibri" w:hAnsi="Calibri"/>
          <w:color w:val="767171" w:themeColor="background2" w:themeShade="80"/>
          <w:sz w:val="26"/>
          <w:szCs w:val="26"/>
        </w:rPr>
        <w:t>la</w:t>
      </w:r>
      <w:r w:rsidRPr="00AF7A24">
        <w:rPr>
          <w:rFonts w:ascii="Calibri" w:hAnsi="Calibri"/>
          <w:color w:val="767171" w:themeColor="background2" w:themeShade="80"/>
          <w:sz w:val="26"/>
          <w:szCs w:val="26"/>
        </w:rPr>
        <w:t xml:space="preserve"> cantidad de </w:t>
      </w:r>
      <w:r w:rsidRPr="00AF7A24">
        <w:rPr>
          <w:rFonts w:ascii="Calibri" w:hAnsi="Calibri"/>
          <w:b/>
          <w:color w:val="767171" w:themeColor="background2" w:themeShade="80"/>
          <w:sz w:val="26"/>
          <w:szCs w:val="26"/>
        </w:rPr>
        <w:t>$474.76 (Cuatrocientos setenta y cuatro pesos 76/100 Moneda Nacional)</w:t>
      </w:r>
      <w:r w:rsidRPr="00AF7A24">
        <w:rPr>
          <w:rFonts w:ascii="Calibri" w:hAnsi="Calibri"/>
          <w:color w:val="767171" w:themeColor="background2" w:themeShade="80"/>
          <w:sz w:val="26"/>
          <w:szCs w:val="26"/>
        </w:rPr>
        <w:t xml:space="preserve">, pagada por concepto </w:t>
      </w:r>
      <w:r w:rsidRPr="00EF66BD">
        <w:rPr>
          <w:rFonts w:ascii="Calibri" w:hAnsi="Calibri"/>
          <w:color w:val="767171" w:themeColor="background2" w:themeShade="80"/>
          <w:sz w:val="26"/>
          <w:szCs w:val="26"/>
        </w:rPr>
        <w:t>de multa</w:t>
      </w:r>
      <w:r w:rsidRPr="00EF66BD">
        <w:rPr>
          <w:rFonts w:ascii="Calibri" w:hAnsi="Calibri" w:cs="Calibri"/>
          <w:color w:val="767171" w:themeColor="background2" w:themeShade="80"/>
          <w:sz w:val="26"/>
          <w:szCs w:val="26"/>
        </w:rPr>
        <w:t xml:space="preserve">; de acuerdo a lo argumentado en el Considerando Octavo de esta misma resolución. . . . . . . . . . . . . </w:t>
      </w:r>
      <w:r w:rsidRPr="00EF66BD">
        <w:rPr>
          <w:rFonts w:ascii="Calibri" w:hAnsi="Calibri"/>
          <w:color w:val="767171" w:themeColor="background2" w:themeShade="80"/>
          <w:sz w:val="26"/>
          <w:szCs w:val="26"/>
        </w:rPr>
        <w:t>. . . . . . . . . . . . . .</w:t>
      </w:r>
      <w:r>
        <w:rPr>
          <w:rFonts w:ascii="Calibri" w:hAnsi="Calibri"/>
          <w:color w:val="767171" w:themeColor="background2" w:themeShade="80"/>
          <w:sz w:val="26"/>
          <w:szCs w:val="26"/>
        </w:rPr>
        <w:t xml:space="preserve"> . . </w:t>
      </w:r>
      <w:r w:rsidR="004D6B0F">
        <w:rPr>
          <w:rFonts w:ascii="Calibri" w:hAnsi="Calibri"/>
          <w:color w:val="767171" w:themeColor="background2" w:themeShade="80"/>
          <w:sz w:val="26"/>
          <w:szCs w:val="26"/>
        </w:rPr>
        <w:t>. . . . . . . . . . . . . . . . . . . . . .</w:t>
      </w:r>
    </w:p>
    <w:p w:rsidR="00132159" w:rsidRPr="00EF66BD" w:rsidRDefault="00132159" w:rsidP="00132159">
      <w:pPr>
        <w:pStyle w:val="Textoindependiente"/>
        <w:rPr>
          <w:rFonts w:ascii="Calibri" w:hAnsi="Calibri" w:cs="Calibri"/>
          <w:color w:val="767171" w:themeColor="background2" w:themeShade="80"/>
          <w:sz w:val="20"/>
          <w:szCs w:val="20"/>
          <w:lang w:val="es-ES"/>
        </w:rPr>
      </w:pPr>
    </w:p>
    <w:p w:rsidR="00132159" w:rsidRPr="00EF66BD" w:rsidRDefault="00132159" w:rsidP="00132159">
      <w:pPr>
        <w:pStyle w:val="Textoindependiente"/>
        <w:ind w:firstLine="708"/>
        <w:rPr>
          <w:rFonts w:ascii="Calibri" w:hAnsi="Calibri"/>
          <w:color w:val="767171" w:themeColor="background2" w:themeShade="80"/>
          <w:sz w:val="26"/>
          <w:szCs w:val="26"/>
        </w:rPr>
      </w:pPr>
      <w:r w:rsidRPr="00EF66BD">
        <w:rPr>
          <w:rFonts w:ascii="Calibri" w:hAnsi="Calibri" w:cs="Calibri"/>
          <w:b/>
          <w:color w:val="767171" w:themeColor="background2" w:themeShade="80"/>
          <w:sz w:val="26"/>
          <w:szCs w:val="26"/>
        </w:rPr>
        <w:t>Devolución</w:t>
      </w:r>
      <w:r w:rsidRPr="00EF66BD">
        <w:rPr>
          <w:rFonts w:ascii="Calibri" w:hAnsi="Calibri" w:cs="Calibri"/>
          <w:color w:val="767171" w:themeColor="background2" w:themeShade="80"/>
          <w:sz w:val="26"/>
          <w:szCs w:val="26"/>
        </w:rPr>
        <w:t xml:space="preserve"> que se deberá realizar dentro de los </w:t>
      </w:r>
      <w:r w:rsidRPr="00EF66BD">
        <w:rPr>
          <w:rFonts w:ascii="Calibri" w:hAnsi="Calibri" w:cs="Calibri"/>
          <w:b/>
          <w:color w:val="767171" w:themeColor="background2" w:themeShade="80"/>
          <w:sz w:val="26"/>
          <w:szCs w:val="26"/>
        </w:rPr>
        <w:t>15 quince días</w:t>
      </w:r>
      <w:r w:rsidRPr="00EF66BD">
        <w:rPr>
          <w:rFonts w:ascii="Calibri" w:hAnsi="Calibri" w:cs="Calibri"/>
          <w:color w:val="767171" w:themeColor="background2" w:themeShade="80"/>
          <w:sz w:val="26"/>
          <w:szCs w:val="26"/>
        </w:rPr>
        <w:t xml:space="preserve"> hábiles siguientes a la fecha en que </w:t>
      </w:r>
      <w:r w:rsidRPr="00EF66BD">
        <w:rPr>
          <w:rFonts w:ascii="Calibri" w:hAnsi="Calibri" w:cs="Calibri"/>
          <w:b/>
          <w:color w:val="767171" w:themeColor="background2" w:themeShade="80"/>
          <w:sz w:val="26"/>
          <w:szCs w:val="26"/>
        </w:rPr>
        <w:t>cause ejecutoria</w:t>
      </w:r>
      <w:r w:rsidRPr="00EF66BD">
        <w:rPr>
          <w:rFonts w:ascii="Calibri" w:hAnsi="Calibri" w:cs="Calibri"/>
          <w:color w:val="767171" w:themeColor="background2" w:themeShade="80"/>
          <w:sz w:val="26"/>
          <w:szCs w:val="26"/>
        </w:rPr>
        <w:t xml:space="preserve"> la presente resolución; debiendo </w:t>
      </w:r>
      <w:r w:rsidRPr="00EF66BD">
        <w:rPr>
          <w:rFonts w:ascii="Calibri" w:hAnsi="Calibri" w:cs="Calibri"/>
          <w:b/>
          <w:color w:val="767171" w:themeColor="background2" w:themeShade="80"/>
          <w:sz w:val="26"/>
          <w:szCs w:val="26"/>
        </w:rPr>
        <w:t>informar</w:t>
      </w:r>
      <w:r w:rsidRPr="00EF66BD">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132159" w:rsidRPr="00EF66BD" w:rsidRDefault="00132159" w:rsidP="00132159">
      <w:pPr>
        <w:jc w:val="both"/>
        <w:rPr>
          <w:rFonts w:ascii="Calibri" w:hAnsi="Calibri" w:cs="Calibri"/>
          <w:color w:val="767171" w:themeColor="background2" w:themeShade="80"/>
          <w:sz w:val="20"/>
          <w:szCs w:val="20"/>
          <w:lang w:val="es-MX"/>
        </w:rPr>
      </w:pPr>
    </w:p>
    <w:p w:rsidR="00132159" w:rsidRPr="00EF66BD" w:rsidRDefault="00132159" w:rsidP="00132159">
      <w:pPr>
        <w:pStyle w:val="Textoindependiente"/>
        <w:ind w:firstLine="708"/>
        <w:rPr>
          <w:rFonts w:ascii="Calibri" w:hAnsi="Calibri" w:cs="Calibri"/>
          <w:color w:val="767171" w:themeColor="background2" w:themeShade="80"/>
          <w:sz w:val="26"/>
          <w:szCs w:val="26"/>
        </w:rPr>
      </w:pPr>
      <w:r w:rsidRPr="00EF66B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132159" w:rsidRPr="00EF66BD" w:rsidRDefault="00132159" w:rsidP="00132159">
      <w:pPr>
        <w:pStyle w:val="Textoindependiente"/>
        <w:rPr>
          <w:rFonts w:ascii="Calibri" w:hAnsi="Calibri" w:cs="Calibri"/>
          <w:b/>
          <w:color w:val="767171" w:themeColor="background2" w:themeShade="80"/>
          <w:sz w:val="20"/>
          <w:szCs w:val="20"/>
        </w:rPr>
      </w:pPr>
    </w:p>
    <w:p w:rsidR="00132159" w:rsidRPr="00EF66BD" w:rsidRDefault="00132159" w:rsidP="00132159">
      <w:pPr>
        <w:pStyle w:val="Textoindependiente"/>
        <w:ind w:firstLine="708"/>
        <w:rPr>
          <w:rFonts w:ascii="Calibri" w:hAnsi="Calibri" w:cs="Calibri"/>
          <w:b/>
          <w:bCs/>
          <w:color w:val="767171" w:themeColor="background2" w:themeShade="80"/>
          <w:sz w:val="26"/>
          <w:szCs w:val="26"/>
        </w:rPr>
      </w:pPr>
      <w:r w:rsidRPr="00EF66BD">
        <w:rPr>
          <w:rFonts w:ascii="Calibri" w:hAnsi="Calibri" w:cs="Calibri"/>
          <w:color w:val="767171" w:themeColor="background2" w:themeShade="80"/>
          <w:sz w:val="26"/>
          <w:szCs w:val="26"/>
        </w:rPr>
        <w:t xml:space="preserve">En su oportunidad, archívese este expediente, como asunto totalmente concluido y </w:t>
      </w:r>
      <w:r w:rsidR="001E0EA8" w:rsidRPr="00EF66BD">
        <w:rPr>
          <w:rFonts w:ascii="Calibri" w:hAnsi="Calibri" w:cs="Calibri"/>
          <w:color w:val="767171" w:themeColor="background2" w:themeShade="80"/>
          <w:sz w:val="26"/>
          <w:szCs w:val="26"/>
        </w:rPr>
        <w:t>dese</w:t>
      </w:r>
      <w:r w:rsidRPr="00EF66BD">
        <w:rPr>
          <w:rFonts w:ascii="Calibri" w:hAnsi="Calibri" w:cs="Calibri"/>
          <w:color w:val="767171" w:themeColor="background2" w:themeShade="80"/>
          <w:sz w:val="26"/>
          <w:szCs w:val="26"/>
        </w:rPr>
        <w:t xml:space="preserve"> de baja en el Libro de Registros que se lleva para tal efecto. . . . . </w:t>
      </w:r>
    </w:p>
    <w:p w:rsidR="00132159" w:rsidRPr="00EF66BD" w:rsidRDefault="00132159" w:rsidP="00132159">
      <w:pPr>
        <w:pStyle w:val="Textoindependiente"/>
        <w:ind w:firstLine="708"/>
        <w:rPr>
          <w:rFonts w:ascii="Calibri" w:hAnsi="Calibri" w:cs="Calibri"/>
          <w:color w:val="767171" w:themeColor="background2" w:themeShade="80"/>
          <w:sz w:val="20"/>
          <w:szCs w:val="20"/>
        </w:rPr>
      </w:pPr>
    </w:p>
    <w:p w:rsidR="00132159" w:rsidRPr="00EF66BD" w:rsidRDefault="00132159" w:rsidP="00132159">
      <w:pPr>
        <w:pStyle w:val="Textoindependiente"/>
        <w:ind w:firstLine="708"/>
        <w:rPr>
          <w:rFonts w:ascii="Calibri" w:hAnsi="Calibri" w:cs="Calibri"/>
          <w:color w:val="767171" w:themeColor="background2" w:themeShade="80"/>
          <w:sz w:val="26"/>
          <w:szCs w:val="26"/>
        </w:rPr>
      </w:pPr>
      <w:r w:rsidRPr="00EF66BD">
        <w:rPr>
          <w:rFonts w:ascii="Calibri" w:hAnsi="Calibri" w:cs="Calibri"/>
          <w:color w:val="767171" w:themeColor="background2" w:themeShade="80"/>
          <w:sz w:val="26"/>
          <w:szCs w:val="26"/>
        </w:rPr>
        <w:t xml:space="preserve">Así lo resolvió y firma el Licenciado </w:t>
      </w:r>
      <w:r w:rsidRPr="00EF66BD">
        <w:rPr>
          <w:rFonts w:ascii="Calibri" w:hAnsi="Calibri" w:cs="Calibri"/>
          <w:b/>
          <w:bCs/>
          <w:color w:val="767171" w:themeColor="background2" w:themeShade="80"/>
          <w:sz w:val="26"/>
          <w:szCs w:val="26"/>
        </w:rPr>
        <w:t>Ernesto Alejandro Mora Álvarez</w:t>
      </w:r>
      <w:r w:rsidRPr="00EF66B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EF66BD">
        <w:rPr>
          <w:rFonts w:ascii="Calibri" w:hAnsi="Calibri" w:cs="Calibri"/>
          <w:b/>
          <w:bCs/>
          <w:color w:val="767171" w:themeColor="background2" w:themeShade="80"/>
          <w:sz w:val="26"/>
          <w:szCs w:val="26"/>
        </w:rPr>
        <w:t>María del Rocío Villanueva Sánchez</w:t>
      </w:r>
      <w:r w:rsidRPr="00EF66BD">
        <w:rPr>
          <w:rFonts w:ascii="Calibri" w:hAnsi="Calibri" w:cs="Calibri"/>
          <w:color w:val="767171" w:themeColor="background2" w:themeShade="80"/>
          <w:sz w:val="26"/>
          <w:szCs w:val="26"/>
        </w:rPr>
        <w:t xml:space="preserve">, quien da fe. . . . . . . . . . . . . . . . . . . . . . . . . . . . . . . . . . . . . . . . . . </w:t>
      </w:r>
    </w:p>
    <w:p w:rsidR="00132159" w:rsidRPr="00EF66BD" w:rsidRDefault="00132159" w:rsidP="00132159">
      <w:pPr>
        <w:pStyle w:val="Textoindependiente"/>
        <w:ind w:firstLine="708"/>
        <w:rPr>
          <w:b/>
          <w:iCs/>
          <w:color w:val="767171" w:themeColor="background2" w:themeShade="80"/>
          <w:sz w:val="18"/>
          <w:szCs w:val="18"/>
        </w:rPr>
      </w:pPr>
    </w:p>
    <w:p w:rsidR="00132159" w:rsidRPr="00EF66BD" w:rsidRDefault="00132159" w:rsidP="00132159">
      <w:pPr>
        <w:rPr>
          <w:color w:val="767171" w:themeColor="background2" w:themeShade="80"/>
        </w:rPr>
      </w:pPr>
    </w:p>
    <w:p w:rsidR="00F03295" w:rsidRDefault="00F03295"/>
    <w:sectPr w:rsidR="00F03295" w:rsidSect="00C967C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D46" w:rsidRDefault="00B72D46">
      <w:r>
        <w:separator/>
      </w:r>
    </w:p>
  </w:endnote>
  <w:endnote w:type="continuationSeparator" w:id="0">
    <w:p w:rsidR="00B72D46" w:rsidRDefault="00B7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D46" w:rsidRDefault="00B72D46">
      <w:r>
        <w:separator/>
      </w:r>
    </w:p>
  </w:footnote>
  <w:footnote w:type="continuationSeparator" w:id="0">
    <w:p w:rsidR="00B72D46" w:rsidRDefault="00B72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91" w:rsidRDefault="004D6B0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991" w:rsidRDefault="00B72D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91" w:rsidRDefault="004D6B0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626A">
      <w:rPr>
        <w:rStyle w:val="Nmerodepgina"/>
        <w:noProof/>
      </w:rPr>
      <w:t>2</w:t>
    </w:r>
    <w:r>
      <w:rPr>
        <w:rStyle w:val="Nmerodepgina"/>
      </w:rPr>
      <w:fldChar w:fldCharType="end"/>
    </w:r>
  </w:p>
  <w:p w:rsidR="00E01991" w:rsidRDefault="00B72D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59"/>
    <w:rsid w:val="00001CE1"/>
    <w:rsid w:val="00022604"/>
    <w:rsid w:val="00075040"/>
    <w:rsid w:val="000F51AF"/>
    <w:rsid w:val="000F7A79"/>
    <w:rsid w:val="00122D1A"/>
    <w:rsid w:val="00127850"/>
    <w:rsid w:val="00132159"/>
    <w:rsid w:val="00153FC8"/>
    <w:rsid w:val="00162483"/>
    <w:rsid w:val="0016354B"/>
    <w:rsid w:val="001668A4"/>
    <w:rsid w:val="0018535E"/>
    <w:rsid w:val="001A24D4"/>
    <w:rsid w:val="001E0EA8"/>
    <w:rsid w:val="0020060C"/>
    <w:rsid w:val="00203362"/>
    <w:rsid w:val="00290598"/>
    <w:rsid w:val="002D2698"/>
    <w:rsid w:val="002E272E"/>
    <w:rsid w:val="002E76AB"/>
    <w:rsid w:val="002F5DE4"/>
    <w:rsid w:val="00377289"/>
    <w:rsid w:val="003B0429"/>
    <w:rsid w:val="003D0A06"/>
    <w:rsid w:val="00434993"/>
    <w:rsid w:val="0046776D"/>
    <w:rsid w:val="0047294E"/>
    <w:rsid w:val="004B6BA0"/>
    <w:rsid w:val="004D180E"/>
    <w:rsid w:val="004D6B0F"/>
    <w:rsid w:val="00520A7B"/>
    <w:rsid w:val="00532C10"/>
    <w:rsid w:val="0053626A"/>
    <w:rsid w:val="00563541"/>
    <w:rsid w:val="00570E60"/>
    <w:rsid w:val="00587B00"/>
    <w:rsid w:val="005C7002"/>
    <w:rsid w:val="00681AE7"/>
    <w:rsid w:val="0068781B"/>
    <w:rsid w:val="0069334E"/>
    <w:rsid w:val="006A229A"/>
    <w:rsid w:val="006A5D68"/>
    <w:rsid w:val="00746DDE"/>
    <w:rsid w:val="00753D0F"/>
    <w:rsid w:val="00770A00"/>
    <w:rsid w:val="0078187F"/>
    <w:rsid w:val="007909FE"/>
    <w:rsid w:val="007F4A28"/>
    <w:rsid w:val="00811909"/>
    <w:rsid w:val="00813444"/>
    <w:rsid w:val="0082657A"/>
    <w:rsid w:val="00835746"/>
    <w:rsid w:val="008C3F8F"/>
    <w:rsid w:val="0091077B"/>
    <w:rsid w:val="00912968"/>
    <w:rsid w:val="0094545A"/>
    <w:rsid w:val="0099174F"/>
    <w:rsid w:val="00996467"/>
    <w:rsid w:val="009A2856"/>
    <w:rsid w:val="009A73A4"/>
    <w:rsid w:val="009A7839"/>
    <w:rsid w:val="00A42617"/>
    <w:rsid w:val="00AC4659"/>
    <w:rsid w:val="00AC4FFD"/>
    <w:rsid w:val="00B2046A"/>
    <w:rsid w:val="00B25C6F"/>
    <w:rsid w:val="00B36C37"/>
    <w:rsid w:val="00B729D3"/>
    <w:rsid w:val="00B72D46"/>
    <w:rsid w:val="00B972DE"/>
    <w:rsid w:val="00BD67CF"/>
    <w:rsid w:val="00BE3E92"/>
    <w:rsid w:val="00BE72AC"/>
    <w:rsid w:val="00BF03AB"/>
    <w:rsid w:val="00C8419A"/>
    <w:rsid w:val="00C92441"/>
    <w:rsid w:val="00C967C1"/>
    <w:rsid w:val="00C97F42"/>
    <w:rsid w:val="00CA39F6"/>
    <w:rsid w:val="00CA4307"/>
    <w:rsid w:val="00CF52C2"/>
    <w:rsid w:val="00D0541E"/>
    <w:rsid w:val="00D7495B"/>
    <w:rsid w:val="00DA17E0"/>
    <w:rsid w:val="00DC2864"/>
    <w:rsid w:val="00DD006C"/>
    <w:rsid w:val="00DD4788"/>
    <w:rsid w:val="00E018FD"/>
    <w:rsid w:val="00E02F6D"/>
    <w:rsid w:val="00E1668F"/>
    <w:rsid w:val="00E6246C"/>
    <w:rsid w:val="00E72170"/>
    <w:rsid w:val="00EA3018"/>
    <w:rsid w:val="00EA585C"/>
    <w:rsid w:val="00EC45CD"/>
    <w:rsid w:val="00F03295"/>
    <w:rsid w:val="00F50492"/>
    <w:rsid w:val="00F86BBF"/>
    <w:rsid w:val="00FA380D"/>
    <w:rsid w:val="00FE690B"/>
    <w:rsid w:val="00FF41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15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3215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32159"/>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semiHidden/>
    <w:rsid w:val="00132159"/>
    <w:pPr>
      <w:jc w:val="both"/>
    </w:pPr>
    <w:rPr>
      <w:lang w:val="es-MX"/>
    </w:rPr>
  </w:style>
  <w:style w:type="character" w:customStyle="1" w:styleId="TextoindependienteCar">
    <w:name w:val="Texto independiente Car"/>
    <w:basedOn w:val="Fuentedeprrafopredeter"/>
    <w:link w:val="Textoindependiente"/>
    <w:semiHidden/>
    <w:rsid w:val="00132159"/>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132159"/>
  </w:style>
  <w:style w:type="paragraph" w:styleId="Encabezado">
    <w:name w:val="header"/>
    <w:basedOn w:val="Normal"/>
    <w:link w:val="EncabezadoCar"/>
    <w:semiHidden/>
    <w:rsid w:val="00132159"/>
    <w:pPr>
      <w:tabs>
        <w:tab w:val="center" w:pos="4419"/>
        <w:tab w:val="right" w:pos="8838"/>
      </w:tabs>
    </w:pPr>
    <w:rPr>
      <w:lang w:val="es-MX"/>
    </w:rPr>
  </w:style>
  <w:style w:type="character" w:customStyle="1" w:styleId="EncabezadoCar">
    <w:name w:val="Encabezado Car"/>
    <w:basedOn w:val="Fuentedeprrafopredeter"/>
    <w:link w:val="Encabezado"/>
    <w:semiHidden/>
    <w:rsid w:val="00132159"/>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15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3215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32159"/>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semiHidden/>
    <w:rsid w:val="00132159"/>
    <w:pPr>
      <w:jc w:val="both"/>
    </w:pPr>
    <w:rPr>
      <w:lang w:val="es-MX"/>
    </w:rPr>
  </w:style>
  <w:style w:type="character" w:customStyle="1" w:styleId="TextoindependienteCar">
    <w:name w:val="Texto independiente Car"/>
    <w:basedOn w:val="Fuentedeprrafopredeter"/>
    <w:link w:val="Textoindependiente"/>
    <w:semiHidden/>
    <w:rsid w:val="00132159"/>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132159"/>
  </w:style>
  <w:style w:type="paragraph" w:styleId="Encabezado">
    <w:name w:val="header"/>
    <w:basedOn w:val="Normal"/>
    <w:link w:val="EncabezadoCar"/>
    <w:semiHidden/>
    <w:rsid w:val="00132159"/>
    <w:pPr>
      <w:tabs>
        <w:tab w:val="center" w:pos="4419"/>
        <w:tab w:val="right" w:pos="8838"/>
      </w:tabs>
    </w:pPr>
    <w:rPr>
      <w:lang w:val="es-MX"/>
    </w:rPr>
  </w:style>
  <w:style w:type="character" w:customStyle="1" w:styleId="EncabezadoCar">
    <w:name w:val="Encabezado Car"/>
    <w:basedOn w:val="Fuentedeprrafopredeter"/>
    <w:link w:val="Encabezado"/>
    <w:semiHidden/>
    <w:rsid w:val="0013215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0406">
      <w:bodyDiv w:val="1"/>
      <w:marLeft w:val="0"/>
      <w:marRight w:val="0"/>
      <w:marTop w:val="0"/>
      <w:marBottom w:val="0"/>
      <w:divBdr>
        <w:top w:val="none" w:sz="0" w:space="0" w:color="auto"/>
        <w:left w:val="none" w:sz="0" w:space="0" w:color="auto"/>
        <w:bottom w:val="none" w:sz="0" w:space="0" w:color="auto"/>
        <w:right w:val="none" w:sz="0" w:space="0" w:color="auto"/>
      </w:divBdr>
    </w:div>
    <w:div w:id="408114518">
      <w:bodyDiv w:val="1"/>
      <w:marLeft w:val="0"/>
      <w:marRight w:val="0"/>
      <w:marTop w:val="0"/>
      <w:marBottom w:val="0"/>
      <w:divBdr>
        <w:top w:val="none" w:sz="0" w:space="0" w:color="auto"/>
        <w:left w:val="none" w:sz="0" w:space="0" w:color="auto"/>
        <w:bottom w:val="none" w:sz="0" w:space="0" w:color="auto"/>
        <w:right w:val="none" w:sz="0" w:space="0" w:color="auto"/>
      </w:divBdr>
    </w:div>
    <w:div w:id="1875922885">
      <w:bodyDiv w:val="1"/>
      <w:marLeft w:val="0"/>
      <w:marRight w:val="0"/>
      <w:marTop w:val="0"/>
      <w:marBottom w:val="0"/>
      <w:divBdr>
        <w:top w:val="none" w:sz="0" w:space="0" w:color="auto"/>
        <w:left w:val="none" w:sz="0" w:space="0" w:color="auto"/>
        <w:bottom w:val="none" w:sz="0" w:space="0" w:color="auto"/>
        <w:right w:val="none" w:sz="0" w:space="0" w:color="auto"/>
      </w:divBdr>
    </w:div>
    <w:div w:id="200462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3764</Words>
  <Characters>20707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2017-06-29T15:26:00Z</dcterms:created>
  <dcterms:modified xsi:type="dcterms:W3CDTF">2017-06-29T15:26:00Z</dcterms:modified>
</cp:coreProperties>
</file>